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7" w:rsidRPr="00DE1912" w:rsidRDefault="00F65292">
      <w:pPr>
        <w:spacing w:after="0"/>
        <w:ind w:firstLine="600"/>
        <w:rPr>
          <w:lang w:val="ru-RU"/>
        </w:rPr>
      </w:pPr>
      <w:bookmarkStart w:id="0" w:name="_Toc118729915"/>
      <w:bookmarkStart w:id="1" w:name="block-22345658"/>
      <w:bookmarkEnd w:id="0"/>
      <w:r w:rsidRPr="00DE1912">
        <w:rPr>
          <w:rFonts w:ascii="Times New Roman" w:hAnsi="Times New Roman"/>
          <w:b/>
          <w:color w:val="000000"/>
          <w:sz w:val="28"/>
          <w:lang w:val="ru-RU"/>
        </w:rPr>
        <w:t>ПОЯСНИТЕЛЬНАЯ ЗАПИСКА</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 xml:space="preserve">Программа по </w:t>
      </w:r>
      <w:r>
        <w:rPr>
          <w:rFonts w:ascii="Times New Roman" w:hAnsi="Times New Roman" w:cs="Times New Roman"/>
          <w:color w:val="000000"/>
          <w:sz w:val="24"/>
          <w:szCs w:val="24"/>
          <w:lang w:val="ru-RU"/>
        </w:rPr>
        <w:t xml:space="preserve">химии </w:t>
      </w:r>
      <w:r w:rsidRPr="00AF6B0D">
        <w:rPr>
          <w:rFonts w:ascii="Times New Roman" w:hAnsi="Times New Roman" w:cs="Times New Roman"/>
          <w:color w:val="000000"/>
          <w:sz w:val="24"/>
          <w:szCs w:val="24"/>
          <w:lang w:val="ru-RU"/>
        </w:rPr>
        <w:t>(базовый уровень) на уровне среднего общего образования разработана на основе:</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 xml:space="preserve"> Федерального закона «Об образовании в Российской Федерации» от 29.12. 2012, № 273;</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Федерального государственного образовательного стандарта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 xml:space="preserve">Федеральной рабочей программы по </w:t>
      </w:r>
      <w:r>
        <w:rPr>
          <w:rFonts w:ascii="Times New Roman" w:hAnsi="Times New Roman" w:cs="Times New Roman"/>
          <w:color w:val="000000"/>
          <w:sz w:val="24"/>
          <w:szCs w:val="24"/>
          <w:lang w:val="ru-RU"/>
        </w:rPr>
        <w:t xml:space="preserve">химии </w:t>
      </w:r>
      <w:r w:rsidRPr="00AF6B0D">
        <w:rPr>
          <w:rFonts w:ascii="Times New Roman" w:hAnsi="Times New Roman" w:cs="Times New Roman"/>
          <w:color w:val="000000"/>
          <w:sz w:val="24"/>
          <w:szCs w:val="24"/>
          <w:lang w:val="ru-RU"/>
        </w:rPr>
        <w:t>ФОП СОО (Приказ Министерства просвещения Российской Федерации от 18.05.2023 № 371 "Об утверждении ФОП СОО");</w:t>
      </w:r>
    </w:p>
    <w:p w:rsidR="00AF6B0D" w:rsidRPr="00AF6B0D" w:rsidRDefault="00AF6B0D" w:rsidP="00E17AA2">
      <w:pPr>
        <w:spacing w:after="0" w:line="264" w:lineRule="auto"/>
        <w:ind w:firstLine="600"/>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•Основной образовательной программы среднего общего образования ГОУ ЯО «Рыбинская общеобразовательная школа»;</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6B0D" w:rsidRPr="00AF6B0D" w:rsidRDefault="00AF6B0D" w:rsidP="00AF6B0D">
      <w:pPr>
        <w:spacing w:after="0" w:line="264" w:lineRule="auto"/>
        <w:ind w:firstLine="600"/>
        <w:jc w:val="both"/>
        <w:rPr>
          <w:rFonts w:ascii="Times New Roman" w:hAnsi="Times New Roman" w:cs="Times New Roman"/>
          <w:color w:val="000000"/>
          <w:sz w:val="24"/>
          <w:szCs w:val="24"/>
          <w:lang w:val="ru-RU"/>
        </w:rPr>
      </w:pPr>
      <w:r w:rsidRPr="00AF6B0D">
        <w:rPr>
          <w:rFonts w:ascii="Times New Roman" w:hAnsi="Times New Roman" w:cs="Times New Roman"/>
          <w:color w:val="000000"/>
          <w:sz w:val="24"/>
          <w:szCs w:val="24"/>
          <w:lang w:val="ru-RU"/>
        </w:rPr>
        <w:t>•</w:t>
      </w:r>
      <w:r w:rsidRPr="00AF6B0D">
        <w:rPr>
          <w:rFonts w:ascii="Times New Roman" w:hAnsi="Times New Roman" w:cs="Times New Roman"/>
          <w:color w:val="000000"/>
          <w:sz w:val="24"/>
          <w:szCs w:val="24"/>
          <w:lang w:val="ru-RU"/>
        </w:rPr>
        <w:tab/>
        <w:t>Учебного плана ГОУ ЯО «Рыбинская общеобразовательная школа» на 2023-2024 учебный год.</w:t>
      </w:r>
    </w:p>
    <w:p w:rsidR="00A12FDC" w:rsidRDefault="00A12FDC">
      <w:pPr>
        <w:spacing w:after="0" w:line="264" w:lineRule="auto"/>
        <w:ind w:firstLine="600"/>
        <w:jc w:val="both"/>
        <w:rPr>
          <w:rFonts w:ascii="Times New Roman" w:hAnsi="Times New Roman" w:cs="Times New Roman"/>
          <w:color w:val="000000"/>
          <w:sz w:val="24"/>
          <w:szCs w:val="24"/>
          <w:lang w:val="ru-RU"/>
        </w:rPr>
      </w:pP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w:t>
      </w:r>
      <w:r w:rsidRPr="001C2393">
        <w:rPr>
          <w:rFonts w:ascii="Times New Roman" w:hAnsi="Times New Roman" w:cs="Times New Roman"/>
          <w:color w:val="000000"/>
          <w:sz w:val="24"/>
          <w:szCs w:val="24"/>
          <w:lang w:val="ru-RU"/>
        </w:rPr>
        <w:lastRenderedPageBreak/>
        <w:t>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w:t>
      </w:r>
      <w:r w:rsidRPr="001C2393">
        <w:rPr>
          <w:rFonts w:ascii="Times New Roman" w:hAnsi="Times New Roman" w:cs="Times New Roman"/>
          <w:color w:val="000000"/>
          <w:sz w:val="24"/>
          <w:szCs w:val="24"/>
          <w:lang w:val="ru-RU"/>
        </w:rPr>
        <w:lastRenderedPageBreak/>
        <w:t>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Согласно данной точке зрения главными целями изучения предмета «Химия» на базовом уровне (10 –11 кл</w:t>
      </w:r>
      <w:r w:rsidR="001C2393">
        <w:rPr>
          <w:rFonts w:ascii="Times New Roman" w:hAnsi="Times New Roman" w:cs="Times New Roman"/>
          <w:color w:val="000000"/>
          <w:sz w:val="24"/>
          <w:szCs w:val="24"/>
          <w:lang w:val="ru-RU"/>
        </w:rPr>
        <w:t>ассы</w:t>
      </w:r>
      <w:r w:rsidRPr="001C2393">
        <w:rPr>
          <w:rFonts w:ascii="Times New Roman" w:hAnsi="Times New Roman" w:cs="Times New Roman"/>
          <w:color w:val="000000"/>
          <w:sz w:val="24"/>
          <w:szCs w:val="24"/>
          <w:lang w:val="ru-RU"/>
        </w:rPr>
        <w:t>) являются:</w:t>
      </w:r>
    </w:p>
    <w:p w:rsidR="00654277" w:rsidRPr="001C2393" w:rsidRDefault="00F65292">
      <w:pPr>
        <w:numPr>
          <w:ilvl w:val="0"/>
          <w:numId w:val="1"/>
        </w:numPr>
        <w:spacing w:after="0" w:line="264" w:lineRule="auto"/>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54277" w:rsidRPr="001C2393" w:rsidRDefault="00F65292">
      <w:pPr>
        <w:numPr>
          <w:ilvl w:val="0"/>
          <w:numId w:val="1"/>
        </w:numPr>
        <w:spacing w:after="0" w:line="264" w:lineRule="auto"/>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54277" w:rsidRPr="001C2393" w:rsidRDefault="00F65292">
      <w:pPr>
        <w:numPr>
          <w:ilvl w:val="0"/>
          <w:numId w:val="1"/>
        </w:numPr>
        <w:spacing w:after="0" w:line="264" w:lineRule="auto"/>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lastRenderedPageBreak/>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54277" w:rsidRPr="001C2393" w:rsidRDefault="00F65292">
      <w:pPr>
        <w:spacing w:after="0" w:line="264" w:lineRule="auto"/>
        <w:ind w:firstLine="600"/>
        <w:jc w:val="both"/>
        <w:rPr>
          <w:rFonts w:ascii="Times New Roman" w:hAnsi="Times New Roman" w:cs="Times New Roman"/>
          <w:sz w:val="24"/>
          <w:szCs w:val="24"/>
          <w:lang w:val="ru-RU"/>
        </w:rPr>
      </w:pPr>
      <w:r w:rsidRPr="001C2393">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D507E" w:rsidRPr="00A021A9" w:rsidRDefault="002D507E" w:rsidP="00A021A9">
      <w:pPr>
        <w:spacing w:after="0" w:line="264" w:lineRule="auto"/>
        <w:ind w:firstLine="600"/>
        <w:jc w:val="both"/>
        <w:rPr>
          <w:rFonts w:ascii="Times New Roman" w:hAnsi="Times New Roman" w:cs="Times New Roman"/>
          <w:color w:val="000000"/>
          <w:sz w:val="24"/>
          <w:szCs w:val="24"/>
          <w:lang w:val="ru-RU"/>
        </w:rPr>
      </w:pPr>
      <w:r w:rsidRPr="00A021A9">
        <w:rPr>
          <w:rFonts w:ascii="Times New Roman" w:hAnsi="Times New Roman" w:cs="Times New Roman"/>
          <w:color w:val="000000"/>
          <w:sz w:val="24"/>
          <w:szCs w:val="24"/>
          <w:lang w:val="ru-RU"/>
        </w:rPr>
        <w:t>В рабочей программе на изучение предмета «Химия» согласно индивидуальному учебному плану ГОУ ЯО «Рыбинская общеобразовательная школа» отводится в 11 «А» классе – 27 часов на очное обучение и 7 часов - на самоподготовку, в 11 «Б» классе – 34 часа (1 час в неделю).</w:t>
      </w:r>
    </w:p>
    <w:p w:rsidR="002D507E" w:rsidRPr="00DE1912" w:rsidRDefault="002D507E">
      <w:pPr>
        <w:rPr>
          <w:lang w:val="ru-RU"/>
        </w:rPr>
        <w:sectPr w:rsidR="002D507E" w:rsidRPr="00DE1912" w:rsidSect="007D3323">
          <w:pgSz w:w="11906" w:h="16383"/>
          <w:pgMar w:top="709" w:right="850" w:bottom="1134" w:left="1701" w:header="720" w:footer="720" w:gutter="0"/>
          <w:cols w:space="720"/>
        </w:sectPr>
      </w:pPr>
    </w:p>
    <w:p w:rsidR="00654277" w:rsidRPr="00DE1912" w:rsidRDefault="00F65292">
      <w:pPr>
        <w:spacing w:after="0" w:line="264" w:lineRule="auto"/>
        <w:ind w:left="120"/>
        <w:jc w:val="both"/>
        <w:rPr>
          <w:lang w:val="ru-RU"/>
        </w:rPr>
      </w:pPr>
      <w:bookmarkStart w:id="2" w:name="block-22345659"/>
      <w:bookmarkEnd w:id="1"/>
      <w:r w:rsidRPr="00DE1912">
        <w:rPr>
          <w:rFonts w:ascii="Times New Roman" w:hAnsi="Times New Roman"/>
          <w:color w:val="000000"/>
          <w:sz w:val="28"/>
          <w:lang w:val="ru-RU"/>
        </w:rPr>
        <w:lastRenderedPageBreak/>
        <w:t>​</w:t>
      </w:r>
      <w:r w:rsidRPr="00DE1912">
        <w:rPr>
          <w:rFonts w:ascii="Times New Roman" w:hAnsi="Times New Roman"/>
          <w:b/>
          <w:color w:val="000000"/>
          <w:sz w:val="28"/>
          <w:lang w:val="ru-RU"/>
        </w:rPr>
        <w:t>СОДЕРЖАНИЕ ОБУЧЕНИЯ</w:t>
      </w:r>
    </w:p>
    <w:p w:rsidR="00654277" w:rsidRPr="00DE1912" w:rsidRDefault="00654277">
      <w:pPr>
        <w:spacing w:after="0" w:line="264" w:lineRule="auto"/>
        <w:ind w:left="120"/>
        <w:jc w:val="both"/>
        <w:rPr>
          <w:lang w:val="ru-RU"/>
        </w:rPr>
      </w:pPr>
    </w:p>
    <w:p w:rsidR="00654277" w:rsidRPr="00DE1912" w:rsidRDefault="00F65292">
      <w:pPr>
        <w:spacing w:after="0" w:line="264" w:lineRule="auto"/>
        <w:ind w:left="120"/>
        <w:jc w:val="both"/>
        <w:rPr>
          <w:lang w:val="ru-RU"/>
        </w:rPr>
      </w:pPr>
      <w:r w:rsidRPr="00DE1912">
        <w:rPr>
          <w:rFonts w:ascii="Times New Roman" w:hAnsi="Times New Roman"/>
          <w:b/>
          <w:color w:val="000000"/>
          <w:sz w:val="28"/>
          <w:lang w:val="ru-RU"/>
        </w:rPr>
        <w:t>10 КЛАСС</w:t>
      </w:r>
    </w:p>
    <w:p w:rsidR="00654277" w:rsidRPr="00DE1912" w:rsidRDefault="00F65292">
      <w:pPr>
        <w:spacing w:after="0" w:line="264" w:lineRule="auto"/>
        <w:ind w:left="120"/>
        <w:jc w:val="both"/>
        <w:rPr>
          <w:lang w:val="ru-RU"/>
        </w:rPr>
      </w:pPr>
      <w:r w:rsidRPr="00DE1912">
        <w:rPr>
          <w:rFonts w:ascii="Times New Roman" w:hAnsi="Times New Roman"/>
          <w:b/>
          <w:color w:val="000000"/>
          <w:sz w:val="28"/>
          <w:lang w:val="ru-RU"/>
        </w:rPr>
        <w:t>ОРГАНИЧЕСКАЯ ХИМИЯ</w:t>
      </w:r>
    </w:p>
    <w:p w:rsidR="00654277" w:rsidRPr="00DE1912" w:rsidRDefault="00654277">
      <w:pPr>
        <w:spacing w:after="0" w:line="264" w:lineRule="auto"/>
        <w:ind w:left="120"/>
        <w:jc w:val="both"/>
        <w:rPr>
          <w:lang w:val="ru-RU"/>
        </w:rPr>
      </w:pP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Теоретические основы органической химии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Углеводороды</w:t>
      </w:r>
    </w:p>
    <w:p w:rsidR="00654277" w:rsidRPr="001C2393" w:rsidRDefault="00F65292">
      <w:pPr>
        <w:spacing w:after="0" w:line="264" w:lineRule="auto"/>
        <w:ind w:firstLine="600"/>
        <w:jc w:val="both"/>
        <w:rPr>
          <w:sz w:val="24"/>
          <w:szCs w:val="24"/>
          <w:lang w:val="ru-RU"/>
        </w:rPr>
      </w:pPr>
      <w:proofErr w:type="spellStart"/>
      <w:r w:rsidRPr="001C2393">
        <w:rPr>
          <w:rFonts w:ascii="Times New Roman" w:hAnsi="Times New Roman"/>
          <w:color w:val="000000"/>
          <w:sz w:val="24"/>
          <w:szCs w:val="24"/>
          <w:lang w:val="ru-RU"/>
        </w:rPr>
        <w:t>Алканы</w:t>
      </w:r>
      <w:proofErr w:type="spellEnd"/>
      <w:r w:rsidRPr="001C2393">
        <w:rPr>
          <w:rFonts w:ascii="Times New Roman" w:hAnsi="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1C2393">
        <w:rPr>
          <w:rFonts w:ascii="Times New Roman" w:hAnsi="Times New Roman"/>
          <w:color w:val="000000"/>
          <w:sz w:val="24"/>
          <w:szCs w:val="24"/>
          <w:lang w:val="ru-RU"/>
        </w:rPr>
        <w:t>алканов</w:t>
      </w:r>
      <w:proofErr w:type="spellEnd"/>
      <w:r w:rsidRPr="001C2393">
        <w:rPr>
          <w:rFonts w:ascii="Times New Roman" w:hAnsi="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654277" w:rsidRPr="001C2393" w:rsidRDefault="00F65292">
      <w:pPr>
        <w:spacing w:after="0" w:line="264" w:lineRule="auto"/>
        <w:ind w:firstLine="600"/>
        <w:jc w:val="both"/>
        <w:rPr>
          <w:sz w:val="24"/>
          <w:szCs w:val="24"/>
          <w:lang w:val="ru-RU"/>
        </w:rPr>
      </w:pPr>
      <w:proofErr w:type="spellStart"/>
      <w:r w:rsidRPr="001C2393">
        <w:rPr>
          <w:rFonts w:ascii="Times New Roman" w:hAnsi="Times New Roman"/>
          <w:color w:val="000000"/>
          <w:sz w:val="24"/>
          <w:szCs w:val="24"/>
          <w:lang w:val="ru-RU"/>
        </w:rPr>
        <w:t>Алкены</w:t>
      </w:r>
      <w:proofErr w:type="spellEnd"/>
      <w:r w:rsidRPr="001C2393">
        <w:rPr>
          <w:rFonts w:ascii="Times New Roman" w:hAnsi="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1C2393">
        <w:rPr>
          <w:rFonts w:ascii="Times New Roman" w:hAnsi="Times New Roman"/>
          <w:color w:val="000000"/>
          <w:sz w:val="24"/>
          <w:szCs w:val="24"/>
          <w:lang w:val="ru-RU"/>
        </w:rPr>
        <w:t>алкенов</w:t>
      </w:r>
      <w:proofErr w:type="spellEnd"/>
      <w:r w:rsidRPr="001C2393">
        <w:rPr>
          <w:rFonts w:ascii="Times New Roman" w:hAnsi="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54277" w:rsidRPr="001C2393" w:rsidRDefault="00F65292">
      <w:pPr>
        <w:spacing w:after="0" w:line="264" w:lineRule="auto"/>
        <w:ind w:firstLine="600"/>
        <w:jc w:val="both"/>
        <w:rPr>
          <w:sz w:val="24"/>
          <w:szCs w:val="24"/>
          <w:lang w:val="ru-RU"/>
        </w:rPr>
      </w:pPr>
      <w:proofErr w:type="spellStart"/>
      <w:r w:rsidRPr="001C2393">
        <w:rPr>
          <w:rFonts w:ascii="Times New Roman" w:hAnsi="Times New Roman"/>
          <w:color w:val="000000"/>
          <w:sz w:val="24"/>
          <w:szCs w:val="24"/>
          <w:lang w:val="ru-RU"/>
        </w:rPr>
        <w:t>Алкадиены</w:t>
      </w:r>
      <w:proofErr w:type="spellEnd"/>
      <w:r w:rsidRPr="001C2393">
        <w:rPr>
          <w:rFonts w:ascii="Times New Roman" w:hAnsi="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54277" w:rsidRPr="001C2393" w:rsidRDefault="00F65292">
      <w:pPr>
        <w:spacing w:after="0" w:line="264" w:lineRule="auto"/>
        <w:ind w:firstLine="600"/>
        <w:jc w:val="both"/>
        <w:rPr>
          <w:sz w:val="24"/>
          <w:szCs w:val="24"/>
          <w:lang w:val="ru-RU"/>
        </w:rPr>
      </w:pPr>
      <w:proofErr w:type="spellStart"/>
      <w:r w:rsidRPr="001C2393">
        <w:rPr>
          <w:rFonts w:ascii="Times New Roman" w:hAnsi="Times New Roman"/>
          <w:color w:val="000000"/>
          <w:sz w:val="24"/>
          <w:szCs w:val="24"/>
          <w:lang w:val="ru-RU"/>
        </w:rPr>
        <w:t>Алкины</w:t>
      </w:r>
      <w:proofErr w:type="spellEnd"/>
      <w:r w:rsidRPr="001C2393">
        <w:rPr>
          <w:rFonts w:ascii="Times New Roman" w:hAnsi="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1C2393">
        <w:rPr>
          <w:rFonts w:ascii="Times New Roman" w:hAnsi="Times New Roman"/>
          <w:color w:val="000000"/>
          <w:sz w:val="24"/>
          <w:szCs w:val="24"/>
          <w:lang w:val="ru-RU"/>
        </w:rPr>
        <w:t>алкинов</w:t>
      </w:r>
      <w:proofErr w:type="spellEnd"/>
      <w:r w:rsidRPr="001C2393">
        <w:rPr>
          <w:rFonts w:ascii="Times New Roman" w:hAnsi="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C2393">
        <w:rPr>
          <w:rFonts w:ascii="Times New Roman" w:hAnsi="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1C2393">
        <w:rPr>
          <w:rFonts w:ascii="Times New Roman" w:hAnsi="Times New Roman"/>
          <w:color w:val="000000"/>
          <w:sz w:val="24"/>
          <w:szCs w:val="24"/>
          <w:lang w:val="ru-RU"/>
        </w:rPr>
        <w:t xml:space="preserve"> Токсичность </w:t>
      </w:r>
      <w:proofErr w:type="spellStart"/>
      <w:r w:rsidRPr="001C2393">
        <w:rPr>
          <w:rFonts w:ascii="Times New Roman" w:hAnsi="Times New Roman"/>
          <w:color w:val="000000"/>
          <w:sz w:val="24"/>
          <w:szCs w:val="24"/>
          <w:lang w:val="ru-RU"/>
        </w:rPr>
        <w:t>аренов</w:t>
      </w:r>
      <w:proofErr w:type="spellEnd"/>
      <w:r w:rsidRPr="001C2393">
        <w:rPr>
          <w:rFonts w:ascii="Times New Roman" w:hAnsi="Times New Roman"/>
          <w:color w:val="000000"/>
          <w:sz w:val="24"/>
          <w:szCs w:val="24"/>
          <w:lang w:val="ru-RU"/>
        </w:rPr>
        <w:t xml:space="preserve">. Генетическая связь между углеводородами, принадлежащими к различным классам.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C2393">
        <w:rPr>
          <w:rFonts w:ascii="Times New Roman" w:hAnsi="Times New Roman"/>
          <w:color w:val="000000"/>
          <w:sz w:val="24"/>
          <w:szCs w:val="24"/>
          <w:u w:val="single"/>
          <w:lang w:val="ru-RU"/>
        </w:rPr>
        <w:t>практической работы</w:t>
      </w:r>
      <w:r w:rsidRPr="001C2393">
        <w:rPr>
          <w:rFonts w:ascii="Times New Roman" w:hAnsi="Times New Roman"/>
          <w:color w:val="000000"/>
          <w:sz w:val="24"/>
          <w:szCs w:val="24"/>
          <w:lang w:val="ru-RU"/>
        </w:rPr>
        <w:t xml:space="preserve">: получение этилена и изучение его свойств.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Расчётные задачи.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lastRenderedPageBreak/>
        <w:t>Кислородсодержащие органические соединения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C2393">
        <w:rPr>
          <w:rFonts w:ascii="Times New Roman" w:hAnsi="Times New Roman"/>
          <w:color w:val="000000"/>
          <w:sz w:val="24"/>
          <w:szCs w:val="24"/>
          <w:lang w:val="ru-RU"/>
        </w:rPr>
        <w:t>галогеноводородами</w:t>
      </w:r>
      <w:proofErr w:type="spellEnd"/>
      <w:r w:rsidRPr="001C2393">
        <w:rPr>
          <w:rFonts w:ascii="Times New Roman" w:hAnsi="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Альдегиды и </w:t>
      </w:r>
      <w:r w:rsidRPr="001C2393">
        <w:rPr>
          <w:rFonts w:ascii="Times New Roman" w:hAnsi="Times New Roman"/>
          <w:i/>
          <w:color w:val="000000"/>
          <w:sz w:val="24"/>
          <w:szCs w:val="24"/>
          <w:lang w:val="ru-RU"/>
        </w:rPr>
        <w:t>кетоны</w:t>
      </w:r>
      <w:r w:rsidRPr="001C2393">
        <w:rPr>
          <w:rFonts w:ascii="Times New Roman" w:hAnsi="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Углеводы: состав, классификация углеводов (моно-, </w:t>
      </w:r>
      <w:proofErr w:type="spellStart"/>
      <w:r w:rsidRPr="001C2393">
        <w:rPr>
          <w:rFonts w:ascii="Times New Roman" w:hAnsi="Times New Roman"/>
          <w:color w:val="000000"/>
          <w:sz w:val="24"/>
          <w:szCs w:val="24"/>
          <w:lang w:val="ru-RU"/>
        </w:rPr>
        <w:t>ди</w:t>
      </w:r>
      <w:proofErr w:type="spellEnd"/>
      <w:r w:rsidRPr="001C2393">
        <w:rPr>
          <w:rFonts w:ascii="Times New Roman" w:hAnsi="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1C2393">
        <w:rPr>
          <w:rFonts w:ascii="Times New Roman" w:hAnsi="Times New Roman"/>
          <w:color w:val="000000"/>
          <w:sz w:val="24"/>
          <w:szCs w:val="24"/>
        </w:rPr>
        <w:t>II</w:t>
      </w:r>
      <w:r w:rsidRPr="001C2393">
        <w:rPr>
          <w:rFonts w:ascii="Times New Roman" w:hAnsi="Times New Roman"/>
          <w:color w:val="000000"/>
          <w:sz w:val="24"/>
          <w:szCs w:val="24"/>
          <w:lang w:val="ru-RU"/>
        </w:rPr>
        <w:t>), окисление аммиачным раствором оксида серебра(</w:t>
      </w:r>
      <w:r w:rsidRPr="001C2393">
        <w:rPr>
          <w:rFonts w:ascii="Times New Roman" w:hAnsi="Times New Roman"/>
          <w:color w:val="000000"/>
          <w:sz w:val="24"/>
          <w:szCs w:val="24"/>
        </w:rPr>
        <w:t>I</w:t>
      </w:r>
      <w:r w:rsidRPr="001C2393">
        <w:rPr>
          <w:rFonts w:ascii="Times New Roman" w:hAnsi="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C2393">
        <w:rPr>
          <w:rFonts w:ascii="Times New Roman" w:hAnsi="Times New Roman"/>
          <w:color w:val="000000"/>
          <w:sz w:val="24"/>
          <w:szCs w:val="24"/>
          <w:lang w:val="ru-RU"/>
        </w:rPr>
        <w:t>иодом</w:t>
      </w:r>
      <w:proofErr w:type="spellEnd"/>
      <w:r w:rsidRPr="001C2393">
        <w:rPr>
          <w:rFonts w:ascii="Times New Roman" w:hAnsi="Times New Roman"/>
          <w:color w:val="000000"/>
          <w:sz w:val="24"/>
          <w:szCs w:val="24"/>
          <w:lang w:val="ru-RU"/>
        </w:rPr>
        <w:t>).</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1C2393">
        <w:rPr>
          <w:rFonts w:ascii="Times New Roman" w:hAnsi="Times New Roman"/>
          <w:color w:val="000000"/>
          <w:sz w:val="24"/>
          <w:szCs w:val="24"/>
        </w:rPr>
        <w:t>II</w:t>
      </w:r>
      <w:r w:rsidRPr="001C2393">
        <w:rPr>
          <w:rFonts w:ascii="Times New Roman" w:hAnsi="Times New Roman"/>
          <w:color w:val="000000"/>
          <w:sz w:val="24"/>
          <w:szCs w:val="24"/>
          <w:lang w:val="ru-RU"/>
        </w:rPr>
        <w:t>)), многоатомных спиртов (взаимодействие глицерина с гидроксидом меди(</w:t>
      </w:r>
      <w:r w:rsidRPr="001C2393">
        <w:rPr>
          <w:rFonts w:ascii="Times New Roman" w:hAnsi="Times New Roman"/>
          <w:color w:val="000000"/>
          <w:sz w:val="24"/>
          <w:szCs w:val="24"/>
        </w:rPr>
        <w:t>II</w:t>
      </w:r>
      <w:r w:rsidRPr="001C2393">
        <w:rPr>
          <w:rFonts w:ascii="Times New Roman" w:hAnsi="Times New Roman"/>
          <w:color w:val="000000"/>
          <w:sz w:val="24"/>
          <w:szCs w:val="24"/>
          <w:lang w:val="ru-RU"/>
        </w:rPr>
        <w:t>)), альдегидов (окисление аммиачным раствором оксида серебра(</w:t>
      </w:r>
      <w:r w:rsidRPr="001C2393">
        <w:rPr>
          <w:rFonts w:ascii="Times New Roman" w:hAnsi="Times New Roman"/>
          <w:color w:val="000000"/>
          <w:sz w:val="24"/>
          <w:szCs w:val="24"/>
        </w:rPr>
        <w:t>I</w:t>
      </w:r>
      <w:r w:rsidRPr="001C2393">
        <w:rPr>
          <w:rFonts w:ascii="Times New Roman" w:hAnsi="Times New Roman"/>
          <w:color w:val="000000"/>
          <w:sz w:val="24"/>
          <w:szCs w:val="24"/>
          <w:lang w:val="ru-RU"/>
        </w:rPr>
        <w:t>) и гидроксидом меди(</w:t>
      </w:r>
      <w:r w:rsidRPr="001C2393">
        <w:rPr>
          <w:rFonts w:ascii="Times New Roman" w:hAnsi="Times New Roman"/>
          <w:color w:val="000000"/>
          <w:sz w:val="24"/>
          <w:szCs w:val="24"/>
        </w:rPr>
        <w:t>II</w:t>
      </w:r>
      <w:r w:rsidRPr="001C2393">
        <w:rPr>
          <w:rFonts w:ascii="Times New Roman" w:hAnsi="Times New Roman"/>
          <w:color w:val="000000"/>
          <w:sz w:val="24"/>
          <w:szCs w:val="24"/>
          <w:lang w:val="ru-RU"/>
        </w:rPr>
        <w:t xml:space="preserve">), взаимодействие крахмала с </w:t>
      </w:r>
      <w:proofErr w:type="spellStart"/>
      <w:r w:rsidRPr="001C2393">
        <w:rPr>
          <w:rFonts w:ascii="Times New Roman" w:hAnsi="Times New Roman"/>
          <w:color w:val="000000"/>
          <w:sz w:val="24"/>
          <w:szCs w:val="24"/>
          <w:lang w:val="ru-RU"/>
        </w:rPr>
        <w:t>иодом</w:t>
      </w:r>
      <w:proofErr w:type="spellEnd"/>
      <w:r w:rsidRPr="001C2393">
        <w:rPr>
          <w:rFonts w:ascii="Times New Roman" w:hAnsi="Times New Roman"/>
          <w:color w:val="000000"/>
          <w:sz w:val="24"/>
          <w:szCs w:val="24"/>
          <w:lang w:val="ru-RU"/>
        </w:rPr>
        <w:t>), проведение практической работы: свойства раствора уксусной кислоты.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Расчётные задачи.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Азотсодержащие органические соединения.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Высокомолекулярные соединения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Межпредметные связи.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География: минералы, горные породы, полезные ископаемые, топливо, ресурсы.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54277" w:rsidRPr="001C2393" w:rsidRDefault="00654277">
      <w:pPr>
        <w:spacing w:after="0" w:line="264" w:lineRule="auto"/>
        <w:ind w:left="120"/>
        <w:jc w:val="both"/>
        <w:rPr>
          <w:sz w:val="24"/>
          <w:szCs w:val="24"/>
          <w:lang w:val="ru-RU"/>
        </w:rPr>
      </w:pPr>
    </w:p>
    <w:p w:rsidR="00654277" w:rsidRPr="001C2393" w:rsidRDefault="00F65292">
      <w:pPr>
        <w:spacing w:after="0" w:line="264" w:lineRule="auto"/>
        <w:ind w:left="120"/>
        <w:jc w:val="both"/>
        <w:rPr>
          <w:lang w:val="ru-RU"/>
        </w:rPr>
      </w:pPr>
      <w:r w:rsidRPr="001C2393">
        <w:rPr>
          <w:rFonts w:ascii="Times New Roman" w:hAnsi="Times New Roman"/>
          <w:b/>
          <w:color w:val="000000"/>
          <w:sz w:val="28"/>
          <w:lang w:val="ru-RU"/>
        </w:rPr>
        <w:t xml:space="preserve">11 КЛАСС </w:t>
      </w:r>
    </w:p>
    <w:p w:rsidR="00654277" w:rsidRPr="001C2393" w:rsidRDefault="00F65292">
      <w:pPr>
        <w:spacing w:after="0" w:line="264" w:lineRule="auto"/>
        <w:ind w:left="120"/>
        <w:jc w:val="both"/>
        <w:rPr>
          <w:lang w:val="ru-RU"/>
        </w:rPr>
      </w:pPr>
      <w:r w:rsidRPr="001C2393">
        <w:rPr>
          <w:rFonts w:ascii="Times New Roman" w:hAnsi="Times New Roman"/>
          <w:b/>
          <w:color w:val="000000"/>
          <w:sz w:val="28"/>
          <w:lang w:val="ru-RU"/>
        </w:rPr>
        <w:t>ОБЩАЯ И НЕОРГАНИЧЕСКАЯ ХИМИЯ</w:t>
      </w:r>
    </w:p>
    <w:p w:rsidR="00654277" w:rsidRPr="001C2393" w:rsidRDefault="00654277">
      <w:pPr>
        <w:spacing w:after="0" w:line="264" w:lineRule="auto"/>
        <w:ind w:left="120"/>
        <w:jc w:val="both"/>
        <w:rPr>
          <w:lang w:val="ru-RU"/>
        </w:rPr>
      </w:pP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Теоретические основы химии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1C2393">
        <w:rPr>
          <w:rFonts w:ascii="Times New Roman" w:hAnsi="Times New Roman"/>
          <w:color w:val="000000"/>
          <w:sz w:val="24"/>
          <w:szCs w:val="24"/>
          <w:lang w:val="ru-RU"/>
        </w:rPr>
        <w:t>орбитали</w:t>
      </w:r>
      <w:proofErr w:type="spellEnd"/>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s</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p</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d</w:t>
      </w:r>
      <w:r w:rsidRPr="001C2393">
        <w:rPr>
          <w:rFonts w:ascii="Times New Roman" w:hAnsi="Times New Roman"/>
          <w:color w:val="000000"/>
          <w:sz w:val="24"/>
          <w:szCs w:val="24"/>
          <w:lang w:val="ru-RU"/>
        </w:rPr>
        <w:t xml:space="preserve">- элементы. Особенности распределения электронов по </w:t>
      </w:r>
      <w:proofErr w:type="spellStart"/>
      <w:r w:rsidRPr="001C2393">
        <w:rPr>
          <w:rFonts w:ascii="Times New Roman" w:hAnsi="Times New Roman"/>
          <w:color w:val="000000"/>
          <w:sz w:val="24"/>
          <w:szCs w:val="24"/>
          <w:lang w:val="ru-RU"/>
        </w:rPr>
        <w:t>орбиталям</w:t>
      </w:r>
      <w:proofErr w:type="spellEnd"/>
      <w:r w:rsidRPr="001C2393">
        <w:rPr>
          <w:rFonts w:ascii="Times New Roman" w:hAnsi="Times New Roman"/>
          <w:color w:val="000000"/>
          <w:sz w:val="24"/>
          <w:szCs w:val="24"/>
          <w:lang w:val="ru-RU"/>
        </w:rPr>
        <w:t xml:space="preserve"> в атомах элементов первых четырёх периодов. Электронная конфигурация атомов.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Понятие о дисперсных системах. Истинные и коллоидные растворы. Массовая доля вещества в растворе.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C2393">
        <w:rPr>
          <w:rFonts w:ascii="Times New Roman" w:hAnsi="Times New Roman"/>
          <w:color w:val="000000"/>
          <w:sz w:val="24"/>
          <w:szCs w:val="24"/>
          <w:lang w:val="ru-RU"/>
        </w:rPr>
        <w:t>ЛеШателье</w:t>
      </w:r>
      <w:proofErr w:type="spellEnd"/>
      <w:r w:rsidRPr="001C2393">
        <w:rPr>
          <w:rFonts w:ascii="Times New Roman" w:hAnsi="Times New Roman"/>
          <w:color w:val="000000"/>
          <w:sz w:val="24"/>
          <w:szCs w:val="24"/>
          <w:lang w:val="ru-RU"/>
        </w:rPr>
        <w:t xml:space="preserve">.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Окислительно-восстановительные реакции.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Расчётные задачи.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Неорганическая химия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Применение важнейших неметаллов и их соединений.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Общие способы получения металлов. Применение металлов в быту и технике.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Расчётные задачи.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Химия и жизнь</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Представления об общих научных принципах промышленного получения важнейших веществ.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Межпредметные связи.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География: минералы, горные породы, полезные ископаемые, топливо, ресурсы.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654277" w:rsidRPr="001C2393" w:rsidRDefault="00654277">
      <w:pPr>
        <w:spacing w:after="0" w:line="264" w:lineRule="auto"/>
        <w:ind w:left="120"/>
        <w:jc w:val="both"/>
        <w:rPr>
          <w:sz w:val="24"/>
          <w:szCs w:val="24"/>
          <w:lang w:val="ru-RU"/>
        </w:rPr>
      </w:pPr>
    </w:p>
    <w:p w:rsidR="00654277" w:rsidRPr="001C2393" w:rsidRDefault="00654277">
      <w:pPr>
        <w:rPr>
          <w:lang w:val="ru-RU"/>
        </w:rPr>
        <w:sectPr w:rsidR="00654277" w:rsidRPr="001C2393">
          <w:pgSz w:w="11906" w:h="16383"/>
          <w:pgMar w:top="1134" w:right="850" w:bottom="1134" w:left="1701" w:header="720" w:footer="720" w:gutter="0"/>
          <w:cols w:space="720"/>
        </w:sectPr>
      </w:pPr>
    </w:p>
    <w:p w:rsidR="00654277" w:rsidRPr="001C2393" w:rsidRDefault="00F65292">
      <w:pPr>
        <w:spacing w:after="0" w:line="264" w:lineRule="auto"/>
        <w:ind w:left="120"/>
        <w:jc w:val="both"/>
        <w:rPr>
          <w:lang w:val="ru-RU"/>
        </w:rPr>
      </w:pPr>
      <w:bookmarkStart w:id="3" w:name="block-22345660"/>
      <w:bookmarkEnd w:id="2"/>
      <w:r w:rsidRPr="001C239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654277" w:rsidRPr="001C2393" w:rsidRDefault="00654277">
      <w:pPr>
        <w:spacing w:after="0" w:line="264" w:lineRule="auto"/>
        <w:ind w:left="120"/>
        <w:jc w:val="both"/>
        <w:rPr>
          <w:lang w:val="ru-RU"/>
        </w:rPr>
      </w:pPr>
    </w:p>
    <w:p w:rsidR="00654277" w:rsidRPr="001C2393" w:rsidRDefault="00F65292">
      <w:pPr>
        <w:spacing w:after="0" w:line="264" w:lineRule="auto"/>
        <w:ind w:left="120"/>
        <w:jc w:val="both"/>
        <w:rPr>
          <w:sz w:val="24"/>
          <w:szCs w:val="24"/>
          <w:lang w:val="ru-RU"/>
        </w:rPr>
      </w:pPr>
      <w:r w:rsidRPr="001C2393">
        <w:rPr>
          <w:rFonts w:ascii="Times New Roman" w:hAnsi="Times New Roman"/>
          <w:b/>
          <w:color w:val="000000"/>
          <w:sz w:val="24"/>
          <w:szCs w:val="24"/>
          <w:lang w:val="ru-RU"/>
        </w:rPr>
        <w:t>ЛИЧНОСТНЫЕ РЕЗУЛЬТАТЫ</w:t>
      </w:r>
    </w:p>
    <w:p w:rsidR="00654277" w:rsidRPr="001C2393" w:rsidRDefault="00654277">
      <w:pPr>
        <w:spacing w:after="0" w:line="264" w:lineRule="auto"/>
        <w:ind w:left="120"/>
        <w:jc w:val="both"/>
        <w:rPr>
          <w:sz w:val="24"/>
          <w:szCs w:val="24"/>
          <w:lang w:val="ru-RU"/>
        </w:rPr>
      </w:pP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наличие мотивации к обучению;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1) гражданского воспитания</w:t>
      </w:r>
      <w:r w:rsidRPr="001C2393">
        <w:rPr>
          <w:rFonts w:ascii="Times New Roman" w:hAnsi="Times New Roman"/>
          <w:color w:val="000000"/>
          <w:sz w:val="24"/>
          <w:szCs w:val="24"/>
          <w:lang w:val="ru-RU"/>
        </w:rPr>
        <w:t>:</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представления о социальных нормах и правилах межличностных отношений в коллективе;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2) патриотического воспитания</w:t>
      </w:r>
      <w:r w:rsidRPr="001C2393">
        <w:rPr>
          <w:rFonts w:ascii="Times New Roman" w:hAnsi="Times New Roman"/>
          <w:color w:val="000000"/>
          <w:sz w:val="24"/>
          <w:szCs w:val="24"/>
          <w:lang w:val="ru-RU"/>
        </w:rPr>
        <w:t>:</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ценностного отношения к историческому и научному наследию отечественной химии;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3) духовно-нравственного воспитания: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нравственного сознания, этического поведения;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4) формирования культуры здоровья: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осознания последствий и неприятия вредных привычек (употребления алкоголя, наркотиков, курения);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5) трудового воспитания: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уважения к труду, людям труда и результатам трудовой деятельности;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6) экологического воспитания: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экологически целесообразного отношения к природе, как источнику существования жизни на Земле;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C2393">
        <w:rPr>
          <w:rFonts w:ascii="Times New Roman" w:hAnsi="Times New Roman"/>
          <w:color w:val="000000"/>
          <w:sz w:val="24"/>
          <w:szCs w:val="24"/>
          <w:lang w:val="ru-RU"/>
        </w:rPr>
        <w:t>хемофобии</w:t>
      </w:r>
      <w:proofErr w:type="spellEnd"/>
      <w:r w:rsidRPr="001C2393">
        <w:rPr>
          <w:rFonts w:ascii="Times New Roman" w:hAnsi="Times New Roman"/>
          <w:color w:val="000000"/>
          <w:sz w:val="24"/>
          <w:szCs w:val="24"/>
          <w:lang w:val="ru-RU"/>
        </w:rPr>
        <w:t>;</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7) ценности научного познания: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интереса к познанию и исследовательской деятельности;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интереса к особенностям труда в различных сферах профессиональной деятельности.</w:t>
      </w:r>
    </w:p>
    <w:p w:rsidR="00E17AA2" w:rsidRDefault="00E17AA2">
      <w:pPr>
        <w:spacing w:after="0"/>
        <w:ind w:left="120"/>
        <w:rPr>
          <w:rFonts w:ascii="Times New Roman" w:hAnsi="Times New Roman"/>
          <w:b/>
          <w:color w:val="000000"/>
          <w:sz w:val="24"/>
          <w:szCs w:val="24"/>
          <w:lang w:val="ru-RU"/>
        </w:rPr>
      </w:pPr>
    </w:p>
    <w:p w:rsidR="00654277" w:rsidRPr="001C2393" w:rsidRDefault="00F65292">
      <w:pPr>
        <w:spacing w:after="0"/>
        <w:ind w:left="120"/>
        <w:rPr>
          <w:sz w:val="24"/>
          <w:szCs w:val="24"/>
          <w:lang w:val="ru-RU"/>
        </w:rPr>
      </w:pPr>
      <w:r w:rsidRPr="001C2393">
        <w:rPr>
          <w:rFonts w:ascii="Times New Roman" w:hAnsi="Times New Roman"/>
          <w:b/>
          <w:color w:val="000000"/>
          <w:sz w:val="24"/>
          <w:szCs w:val="24"/>
          <w:lang w:val="ru-RU"/>
        </w:rPr>
        <w:t>МЕТАПРЕДМЕТНЫЕ РЕЗУЛЬТАТЫ</w:t>
      </w:r>
    </w:p>
    <w:p w:rsidR="00654277" w:rsidRPr="001C2393" w:rsidRDefault="00654277">
      <w:pPr>
        <w:spacing w:after="0"/>
        <w:ind w:left="120"/>
        <w:rPr>
          <w:sz w:val="24"/>
          <w:szCs w:val="24"/>
          <w:lang w:val="ru-RU"/>
        </w:rPr>
      </w:pP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Овладение универсальными учебными познавательными действиями: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1) базовые логические действия: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самостоятельно формулировать и актуализировать проблему, всесторонне её рассматривать;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определять цели деятельности, задавая параметры и критерии их достижения, соотносить результаты деятельности с поставленными целями;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выбирать основания и критерии для классификации веществ и химических реакций;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устанавливать причинно-следственные связи между изучаемыми явлениями;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2) базовые исследовательские действия: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владеть основами методов научного познания веществ и химических реакций;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3) работа с информацией: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использовать и преобразовывать знаково-символические средства наглядности.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Овладение универсальными коммуникативными действиями: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54277" w:rsidRPr="001C2393" w:rsidRDefault="00F65292">
      <w:pPr>
        <w:spacing w:after="0" w:line="264" w:lineRule="auto"/>
        <w:ind w:firstLine="600"/>
        <w:jc w:val="both"/>
        <w:rPr>
          <w:sz w:val="24"/>
          <w:szCs w:val="24"/>
          <w:lang w:val="ru-RU"/>
        </w:rPr>
      </w:pPr>
      <w:r w:rsidRPr="001C2393">
        <w:rPr>
          <w:rFonts w:ascii="Times New Roman" w:hAnsi="Times New Roman"/>
          <w:b/>
          <w:color w:val="000000"/>
          <w:sz w:val="24"/>
          <w:szCs w:val="24"/>
          <w:lang w:val="ru-RU"/>
        </w:rPr>
        <w:t>Овладение универсальными регулятивными действиями: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осуществлять самоконтроль своей деятельности на основе самоанализа и самооценки.</w:t>
      </w:r>
    </w:p>
    <w:p w:rsidR="00654277" w:rsidRPr="001C2393" w:rsidRDefault="00654277">
      <w:pPr>
        <w:spacing w:after="0"/>
        <w:ind w:left="120"/>
        <w:rPr>
          <w:sz w:val="24"/>
          <w:szCs w:val="24"/>
          <w:lang w:val="ru-RU"/>
        </w:rPr>
      </w:pPr>
    </w:p>
    <w:p w:rsidR="00654277" w:rsidRPr="001C2393" w:rsidRDefault="00F65292">
      <w:pPr>
        <w:spacing w:after="0"/>
        <w:ind w:left="120"/>
        <w:rPr>
          <w:sz w:val="24"/>
          <w:szCs w:val="24"/>
          <w:lang w:val="ru-RU"/>
        </w:rPr>
      </w:pPr>
      <w:r w:rsidRPr="001C2393">
        <w:rPr>
          <w:rFonts w:ascii="Times New Roman" w:hAnsi="Times New Roman"/>
          <w:b/>
          <w:color w:val="000000"/>
          <w:sz w:val="24"/>
          <w:szCs w:val="24"/>
          <w:lang w:val="ru-RU"/>
        </w:rPr>
        <w:t>ПРЕДМЕТНЫЕ РЕЗУЛЬТАТЫ</w:t>
      </w:r>
    </w:p>
    <w:p w:rsidR="00654277" w:rsidRPr="001C2393" w:rsidRDefault="00654277">
      <w:pPr>
        <w:spacing w:after="0"/>
        <w:ind w:left="120"/>
        <w:rPr>
          <w:sz w:val="24"/>
          <w:szCs w:val="24"/>
          <w:lang w:val="ru-RU"/>
        </w:rPr>
      </w:pPr>
    </w:p>
    <w:p w:rsidR="00654277" w:rsidRPr="001C2393" w:rsidRDefault="00F65292">
      <w:pPr>
        <w:spacing w:after="0" w:line="264" w:lineRule="auto"/>
        <w:ind w:left="120"/>
        <w:jc w:val="both"/>
        <w:rPr>
          <w:sz w:val="24"/>
          <w:szCs w:val="24"/>
          <w:lang w:val="ru-RU"/>
        </w:rPr>
      </w:pPr>
      <w:r w:rsidRPr="001C2393">
        <w:rPr>
          <w:rFonts w:ascii="Times New Roman" w:hAnsi="Times New Roman"/>
          <w:b/>
          <w:color w:val="000000"/>
          <w:sz w:val="24"/>
          <w:szCs w:val="24"/>
          <w:lang w:val="ru-RU"/>
        </w:rPr>
        <w:t>10 КЛАСС</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Предметные результаты освоения курса «Органическая химия» отражают:</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1C2393">
        <w:rPr>
          <w:rFonts w:ascii="Times New Roman" w:hAnsi="Times New Roman"/>
          <w:color w:val="000000"/>
          <w:sz w:val="24"/>
          <w:szCs w:val="24"/>
        </w:rPr>
        <w:t>IUPAC</w:t>
      </w:r>
      <w:r w:rsidRPr="001C2393">
        <w:rPr>
          <w:rFonts w:ascii="Times New Roman" w:hAnsi="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w:t>
      </w:r>
      <w:r w:rsidRPr="001C2393">
        <w:rPr>
          <w:rFonts w:ascii="Times New Roman" w:hAnsi="Times New Roman"/>
          <w:color w:val="000000"/>
          <w:sz w:val="24"/>
          <w:szCs w:val="24"/>
          <w:lang w:val="ru-RU"/>
        </w:rPr>
        <w:lastRenderedPageBreak/>
        <w:t>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54277" w:rsidRPr="001C2393" w:rsidRDefault="00654277">
      <w:pPr>
        <w:spacing w:after="0" w:line="264" w:lineRule="auto"/>
        <w:ind w:left="120"/>
        <w:jc w:val="both"/>
        <w:rPr>
          <w:sz w:val="24"/>
          <w:szCs w:val="24"/>
          <w:lang w:val="ru-RU"/>
        </w:rPr>
      </w:pPr>
    </w:p>
    <w:p w:rsidR="00654277" w:rsidRPr="00E17AA2" w:rsidRDefault="00F65292">
      <w:pPr>
        <w:spacing w:after="0" w:line="264" w:lineRule="auto"/>
        <w:ind w:left="120"/>
        <w:jc w:val="both"/>
        <w:rPr>
          <w:sz w:val="24"/>
          <w:szCs w:val="24"/>
          <w:lang w:val="ru-RU"/>
        </w:rPr>
      </w:pPr>
      <w:r w:rsidRPr="00E17AA2">
        <w:rPr>
          <w:rFonts w:ascii="Times New Roman" w:hAnsi="Times New Roman"/>
          <w:b/>
          <w:color w:val="000000"/>
          <w:sz w:val="24"/>
          <w:szCs w:val="24"/>
          <w:lang w:val="ru-RU"/>
        </w:rPr>
        <w:t>11 КЛАСС</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Предметные результаты освоения курса «Общая и неорганическая химия» отражают:</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1C2393">
        <w:rPr>
          <w:rFonts w:ascii="Times New Roman" w:hAnsi="Times New Roman"/>
          <w:color w:val="000000"/>
          <w:sz w:val="24"/>
          <w:szCs w:val="24"/>
        </w:rPr>
        <w:t>s</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p</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d</w:t>
      </w:r>
      <w:r w:rsidRPr="001C2393">
        <w:rPr>
          <w:rFonts w:ascii="Times New Roman" w:hAnsi="Times New Roman"/>
          <w:color w:val="000000"/>
          <w:sz w:val="24"/>
          <w:szCs w:val="24"/>
          <w:lang w:val="ru-RU"/>
        </w:rPr>
        <w:t xml:space="preserve">- электронные </w:t>
      </w:r>
      <w:proofErr w:type="spellStart"/>
      <w:r w:rsidRPr="001C2393">
        <w:rPr>
          <w:rFonts w:ascii="Times New Roman" w:hAnsi="Times New Roman"/>
          <w:color w:val="000000"/>
          <w:sz w:val="24"/>
          <w:szCs w:val="24"/>
          <w:lang w:val="ru-RU"/>
        </w:rPr>
        <w:t>орбитали</w:t>
      </w:r>
      <w:proofErr w:type="spellEnd"/>
      <w:r w:rsidRPr="001C2393">
        <w:rPr>
          <w:rFonts w:ascii="Times New Roman" w:hAnsi="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w:t>
      </w:r>
      <w:bookmarkStart w:id="4" w:name="_GoBack"/>
      <w:bookmarkEnd w:id="4"/>
      <w:r w:rsidRPr="001C2393">
        <w:rPr>
          <w:rFonts w:ascii="Times New Roman" w:hAnsi="Times New Roman"/>
          <w:color w:val="000000"/>
          <w:sz w:val="24"/>
          <w:szCs w:val="24"/>
          <w:lang w:val="ru-RU"/>
        </w:rPr>
        <w:t xml:space="preserve"> реакций, раствор, электролиты, </w:t>
      </w:r>
      <w:proofErr w:type="spellStart"/>
      <w:r w:rsidRPr="001C2393">
        <w:rPr>
          <w:rFonts w:ascii="Times New Roman" w:hAnsi="Times New Roman"/>
          <w:color w:val="000000"/>
          <w:sz w:val="24"/>
          <w:szCs w:val="24"/>
          <w:lang w:val="ru-RU"/>
        </w:rPr>
        <w:t>неэлектролиты</w:t>
      </w:r>
      <w:proofErr w:type="spellEnd"/>
      <w:r w:rsidRPr="001C2393">
        <w:rPr>
          <w:rFonts w:ascii="Times New Roman" w:hAnsi="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1C2393">
        <w:rPr>
          <w:rFonts w:ascii="Times New Roman" w:hAnsi="Times New Roman"/>
          <w:color w:val="000000"/>
          <w:sz w:val="24"/>
          <w:szCs w:val="24"/>
        </w:rPr>
        <w:t>IUPAC</w:t>
      </w:r>
      <w:r w:rsidRPr="001C2393">
        <w:rPr>
          <w:rFonts w:ascii="Times New Roman" w:hAnsi="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lastRenderedPageBreak/>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1C2393">
        <w:rPr>
          <w:rFonts w:ascii="Times New Roman" w:hAnsi="Times New Roman"/>
          <w:color w:val="000000"/>
          <w:sz w:val="24"/>
          <w:szCs w:val="24"/>
        </w:rPr>
        <w:t>s</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p</w:t>
      </w:r>
      <w:r w:rsidRPr="001C2393">
        <w:rPr>
          <w:rFonts w:ascii="Times New Roman" w:hAnsi="Times New Roman"/>
          <w:color w:val="000000"/>
          <w:sz w:val="24"/>
          <w:szCs w:val="24"/>
          <w:lang w:val="ru-RU"/>
        </w:rPr>
        <w:t xml:space="preserve">-, </w:t>
      </w:r>
      <w:r w:rsidRPr="001C2393">
        <w:rPr>
          <w:rFonts w:ascii="Times New Roman" w:hAnsi="Times New Roman"/>
          <w:color w:val="000000"/>
          <w:sz w:val="24"/>
          <w:szCs w:val="24"/>
        </w:rPr>
        <w:t>d</w:t>
      </w:r>
      <w:r w:rsidRPr="001C2393">
        <w:rPr>
          <w:rFonts w:ascii="Times New Roman" w:hAnsi="Times New Roman"/>
          <w:color w:val="000000"/>
          <w:sz w:val="24"/>
          <w:szCs w:val="24"/>
          <w:lang w:val="ru-RU"/>
        </w:rPr>
        <w:t xml:space="preserve">-электронные </w:t>
      </w:r>
      <w:proofErr w:type="spellStart"/>
      <w:r w:rsidRPr="001C2393">
        <w:rPr>
          <w:rFonts w:ascii="Times New Roman" w:hAnsi="Times New Roman"/>
          <w:color w:val="000000"/>
          <w:sz w:val="24"/>
          <w:szCs w:val="24"/>
          <w:lang w:val="ru-RU"/>
        </w:rPr>
        <w:t>орбитали</w:t>
      </w:r>
      <w:proofErr w:type="spellEnd"/>
      <w:r w:rsidRPr="001C2393">
        <w:rPr>
          <w:rFonts w:ascii="Times New Roman" w:hAnsi="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C2393">
        <w:rPr>
          <w:rFonts w:ascii="Times New Roman" w:hAnsi="Times New Roman"/>
          <w:color w:val="000000"/>
          <w:sz w:val="24"/>
          <w:szCs w:val="24"/>
          <w:lang w:val="ru-RU"/>
        </w:rPr>
        <w:t>ЛеШателье</w:t>
      </w:r>
      <w:proofErr w:type="spellEnd"/>
      <w:r w:rsidRPr="001C2393">
        <w:rPr>
          <w:rFonts w:ascii="Times New Roman" w:hAnsi="Times New Roman"/>
          <w:color w:val="000000"/>
          <w:sz w:val="24"/>
          <w:szCs w:val="24"/>
          <w:lang w:val="ru-RU"/>
        </w:rPr>
        <w:t>);</w:t>
      </w:r>
    </w:p>
    <w:p w:rsidR="00654277" w:rsidRPr="001C2393" w:rsidRDefault="00F65292">
      <w:pPr>
        <w:spacing w:after="0" w:line="264" w:lineRule="auto"/>
        <w:ind w:firstLine="600"/>
        <w:jc w:val="both"/>
        <w:rPr>
          <w:sz w:val="24"/>
          <w:szCs w:val="24"/>
          <w:lang w:val="ru-RU"/>
        </w:rPr>
      </w:pPr>
      <w:proofErr w:type="spellStart"/>
      <w:r w:rsidRPr="001C2393">
        <w:rPr>
          <w:rFonts w:ascii="Times New Roman" w:hAnsi="Times New Roman"/>
          <w:color w:val="000000"/>
          <w:sz w:val="24"/>
          <w:szCs w:val="24"/>
          <w:lang w:val="ru-RU"/>
        </w:rPr>
        <w:t>сформированность</w:t>
      </w:r>
      <w:proofErr w:type="spellEnd"/>
      <w:r w:rsidRPr="001C2393">
        <w:rPr>
          <w:rFonts w:ascii="Times New Roman" w:hAnsi="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w:t>
      </w:r>
      <w:r w:rsidRPr="001C2393">
        <w:rPr>
          <w:rFonts w:ascii="Times New Roman" w:hAnsi="Times New Roman"/>
          <w:color w:val="000000"/>
          <w:sz w:val="24"/>
          <w:szCs w:val="24"/>
          <w:lang w:val="ru-RU"/>
        </w:rPr>
        <w:lastRenderedPageBreak/>
        <w:t>результаты химического эксперимента в форме записи уравнений соответствующих реакций и формулировать выводы на основе этих результатов;</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54277" w:rsidRPr="001C2393" w:rsidRDefault="00F65292">
      <w:pPr>
        <w:spacing w:after="0" w:line="264" w:lineRule="auto"/>
        <w:ind w:firstLine="600"/>
        <w:jc w:val="both"/>
        <w:rPr>
          <w:sz w:val="24"/>
          <w:szCs w:val="24"/>
          <w:lang w:val="ru-RU"/>
        </w:rPr>
      </w:pPr>
      <w:r w:rsidRPr="001C2393">
        <w:rPr>
          <w:rFonts w:ascii="Times New Roman" w:hAnsi="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54277" w:rsidRPr="001C2393" w:rsidRDefault="00654277">
      <w:pPr>
        <w:rPr>
          <w:lang w:val="ru-RU"/>
        </w:rPr>
        <w:sectPr w:rsidR="00654277" w:rsidRPr="001C2393">
          <w:pgSz w:w="11906" w:h="16383"/>
          <w:pgMar w:top="1134" w:right="850" w:bottom="1134" w:left="1701" w:header="720" w:footer="720" w:gutter="0"/>
          <w:cols w:space="720"/>
        </w:sectPr>
      </w:pPr>
    </w:p>
    <w:p w:rsidR="00654277" w:rsidRDefault="00F65292" w:rsidP="007D3323">
      <w:pPr>
        <w:spacing w:after="0"/>
        <w:ind w:left="-142"/>
      </w:pPr>
      <w:bookmarkStart w:id="5" w:name="block-22345661"/>
      <w:bookmarkEnd w:id="3"/>
      <w:r>
        <w:rPr>
          <w:rFonts w:ascii="Times New Roman" w:hAnsi="Times New Roman"/>
          <w:b/>
          <w:color w:val="000000"/>
          <w:sz w:val="28"/>
        </w:rPr>
        <w:lastRenderedPageBreak/>
        <w:t xml:space="preserve">ТЕМАТИЧЕСКОЕ ПЛАНИРОВАНИЕ </w:t>
      </w:r>
    </w:p>
    <w:p w:rsidR="00654277" w:rsidRDefault="00F65292" w:rsidP="007D3323">
      <w:pPr>
        <w:spacing w:after="0"/>
        <w:ind w:left="-142"/>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919"/>
        <w:gridCol w:w="1568"/>
        <w:gridCol w:w="1841"/>
        <w:gridCol w:w="1910"/>
        <w:gridCol w:w="3115"/>
      </w:tblGrid>
      <w:tr w:rsidR="00654277" w:rsidTr="001C2393">
        <w:trPr>
          <w:trHeight w:val="144"/>
          <w:tblCellSpacing w:w="20" w:type="nil"/>
        </w:trPr>
        <w:tc>
          <w:tcPr>
            <w:tcW w:w="567" w:type="dxa"/>
            <w:vMerge w:val="restart"/>
            <w:tcMar>
              <w:top w:w="50" w:type="dxa"/>
              <w:left w:w="100" w:type="dxa"/>
            </w:tcMar>
            <w:vAlign w:val="center"/>
          </w:tcPr>
          <w:p w:rsidR="001C2393" w:rsidRDefault="00F65292" w:rsidP="007D3323">
            <w:pPr>
              <w:spacing w:after="0"/>
              <w:ind w:left="135"/>
              <w:rPr>
                <w:rFonts w:ascii="Times New Roman" w:hAnsi="Times New Roman"/>
                <w:b/>
                <w:color w:val="000000"/>
                <w:sz w:val="24"/>
              </w:rPr>
            </w:pPr>
            <w:r>
              <w:rPr>
                <w:rFonts w:ascii="Times New Roman" w:hAnsi="Times New Roman"/>
                <w:b/>
                <w:color w:val="000000"/>
                <w:sz w:val="24"/>
              </w:rPr>
              <w:t>№</w:t>
            </w:r>
          </w:p>
          <w:p w:rsidR="00654277" w:rsidRDefault="00F65292" w:rsidP="007D3323">
            <w:pPr>
              <w:spacing w:after="0"/>
              <w:ind w:left="135"/>
            </w:pPr>
            <w:r>
              <w:rPr>
                <w:rFonts w:ascii="Times New Roman" w:hAnsi="Times New Roman"/>
                <w:b/>
                <w:color w:val="000000"/>
                <w:sz w:val="24"/>
              </w:rPr>
              <w:t>п/п</w:t>
            </w:r>
          </w:p>
          <w:p w:rsidR="00654277" w:rsidRDefault="00654277">
            <w:pPr>
              <w:spacing w:after="0"/>
              <w:ind w:left="135"/>
            </w:pPr>
          </w:p>
        </w:tc>
        <w:tc>
          <w:tcPr>
            <w:tcW w:w="5119" w:type="dxa"/>
            <w:vMerge w:val="restart"/>
            <w:tcMar>
              <w:top w:w="50" w:type="dxa"/>
              <w:left w:w="100" w:type="dxa"/>
            </w:tcMar>
            <w:vAlign w:val="center"/>
          </w:tcPr>
          <w:p w:rsidR="00654277" w:rsidRPr="007D3323" w:rsidRDefault="00F65292">
            <w:pPr>
              <w:spacing w:after="0"/>
              <w:ind w:left="135"/>
              <w:rPr>
                <w:lang w:val="ru-RU"/>
              </w:rPr>
            </w:pPr>
            <w:r w:rsidRPr="007D3323">
              <w:rPr>
                <w:rFonts w:ascii="Times New Roman" w:hAnsi="Times New Roman"/>
                <w:b/>
                <w:color w:val="000000"/>
                <w:sz w:val="24"/>
                <w:lang w:val="ru-RU"/>
              </w:rPr>
              <w:t>Наименование</w:t>
            </w:r>
            <w:r w:rsidR="007D3323">
              <w:rPr>
                <w:rFonts w:ascii="Times New Roman" w:hAnsi="Times New Roman"/>
                <w:b/>
                <w:color w:val="000000"/>
                <w:sz w:val="24"/>
                <w:lang w:val="ru-RU"/>
              </w:rPr>
              <w:t xml:space="preserve"> </w:t>
            </w:r>
            <w:r w:rsidRPr="007D3323">
              <w:rPr>
                <w:rFonts w:ascii="Times New Roman" w:hAnsi="Times New Roman"/>
                <w:b/>
                <w:color w:val="000000"/>
                <w:sz w:val="24"/>
                <w:lang w:val="ru-RU"/>
              </w:rPr>
              <w:t>разделов и тем</w:t>
            </w:r>
            <w:r w:rsidR="007D3323">
              <w:rPr>
                <w:rFonts w:ascii="Times New Roman" w:hAnsi="Times New Roman"/>
                <w:b/>
                <w:color w:val="000000"/>
                <w:sz w:val="24"/>
                <w:lang w:val="ru-RU"/>
              </w:rPr>
              <w:t xml:space="preserve"> </w:t>
            </w:r>
            <w:r w:rsidRPr="007D3323">
              <w:rPr>
                <w:rFonts w:ascii="Times New Roman" w:hAnsi="Times New Roman"/>
                <w:b/>
                <w:color w:val="000000"/>
                <w:sz w:val="24"/>
                <w:lang w:val="ru-RU"/>
              </w:rPr>
              <w:t>программы</w:t>
            </w:r>
          </w:p>
          <w:p w:rsidR="00654277" w:rsidRPr="007D3323" w:rsidRDefault="00654277">
            <w:pPr>
              <w:spacing w:after="0"/>
              <w:ind w:left="135"/>
              <w:rPr>
                <w:lang w:val="ru-RU"/>
              </w:rPr>
            </w:pPr>
          </w:p>
        </w:tc>
        <w:tc>
          <w:tcPr>
            <w:tcW w:w="0" w:type="auto"/>
            <w:gridSpan w:val="3"/>
            <w:tcMar>
              <w:top w:w="50" w:type="dxa"/>
              <w:left w:w="100" w:type="dxa"/>
            </w:tcMar>
            <w:vAlign w:val="center"/>
          </w:tcPr>
          <w:p w:rsidR="00654277" w:rsidRDefault="00F65292" w:rsidP="001C2393">
            <w:pPr>
              <w:spacing w:after="0"/>
              <w:jc w:val="center"/>
            </w:pPr>
            <w:proofErr w:type="spellStart"/>
            <w:r>
              <w:rPr>
                <w:rFonts w:ascii="Times New Roman" w:hAnsi="Times New Roman"/>
                <w:b/>
                <w:color w:val="000000"/>
                <w:sz w:val="24"/>
              </w:rPr>
              <w:t>Количество</w:t>
            </w:r>
            <w:proofErr w:type="spellEnd"/>
            <w:r w:rsidR="007D3323">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85" w:type="dxa"/>
            <w:vMerge w:val="restart"/>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54277" w:rsidRDefault="00654277">
            <w:pPr>
              <w:spacing w:after="0"/>
              <w:ind w:left="135"/>
            </w:pPr>
          </w:p>
        </w:tc>
      </w:tr>
      <w:tr w:rsidR="00654277" w:rsidTr="001C2393">
        <w:trPr>
          <w:trHeight w:val="144"/>
          <w:tblCellSpacing w:w="20" w:type="nil"/>
        </w:trPr>
        <w:tc>
          <w:tcPr>
            <w:tcW w:w="567" w:type="dxa"/>
            <w:vMerge/>
            <w:tcBorders>
              <w:top w:val="nil"/>
            </w:tcBorders>
            <w:tcMar>
              <w:top w:w="50" w:type="dxa"/>
              <w:left w:w="100" w:type="dxa"/>
            </w:tcMar>
          </w:tcPr>
          <w:p w:rsidR="00654277" w:rsidRDefault="00654277"/>
        </w:tc>
        <w:tc>
          <w:tcPr>
            <w:tcW w:w="5119" w:type="dxa"/>
            <w:vMerge/>
            <w:tcBorders>
              <w:top w:val="nil"/>
            </w:tcBorders>
            <w:tcMar>
              <w:top w:w="50" w:type="dxa"/>
              <w:left w:w="100" w:type="dxa"/>
            </w:tcMar>
          </w:tcPr>
          <w:p w:rsidR="00654277" w:rsidRDefault="00654277"/>
        </w:tc>
        <w:tc>
          <w:tcPr>
            <w:tcW w:w="1610"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Всего</w:t>
            </w:r>
            <w:proofErr w:type="spellEnd"/>
          </w:p>
          <w:p w:rsidR="00654277" w:rsidRDefault="00654277">
            <w:pPr>
              <w:spacing w:after="0"/>
              <w:ind w:left="135"/>
            </w:pPr>
          </w:p>
        </w:tc>
        <w:tc>
          <w:tcPr>
            <w:tcW w:w="1841"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Контрольные</w:t>
            </w:r>
            <w:proofErr w:type="spellEnd"/>
            <w:r w:rsidR="007D3323">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654277" w:rsidRDefault="00654277">
            <w:pPr>
              <w:spacing w:after="0"/>
              <w:ind w:left="135"/>
            </w:pPr>
          </w:p>
        </w:tc>
        <w:tc>
          <w:tcPr>
            <w:tcW w:w="1910"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Практические</w:t>
            </w:r>
            <w:proofErr w:type="spellEnd"/>
            <w:r w:rsidR="007D3323">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654277" w:rsidRDefault="00654277">
            <w:pPr>
              <w:spacing w:after="0"/>
              <w:ind w:left="135"/>
            </w:pPr>
          </w:p>
        </w:tc>
        <w:tc>
          <w:tcPr>
            <w:tcW w:w="0" w:type="auto"/>
            <w:vMerge/>
            <w:tcBorders>
              <w:top w:val="nil"/>
            </w:tcBorders>
            <w:tcMar>
              <w:top w:w="50" w:type="dxa"/>
              <w:left w:w="100" w:type="dxa"/>
            </w:tcMar>
          </w:tcPr>
          <w:p w:rsidR="00654277" w:rsidRDefault="00654277"/>
        </w:tc>
      </w:tr>
      <w:tr w:rsidR="00654277" w:rsidRPr="002D507E">
        <w:trPr>
          <w:trHeight w:val="144"/>
          <w:tblCellSpacing w:w="20" w:type="nil"/>
        </w:trPr>
        <w:tc>
          <w:tcPr>
            <w:tcW w:w="0" w:type="auto"/>
            <w:gridSpan w:val="6"/>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b/>
                <w:color w:val="000000"/>
                <w:sz w:val="24"/>
                <w:lang w:val="ru-RU"/>
              </w:rPr>
              <w:t>Раздел 1.</w:t>
            </w:r>
            <w:r w:rsidR="007D3323">
              <w:rPr>
                <w:rFonts w:ascii="Times New Roman" w:hAnsi="Times New Roman"/>
                <w:b/>
                <w:color w:val="000000"/>
                <w:sz w:val="24"/>
                <w:lang w:val="ru-RU"/>
              </w:rPr>
              <w:t xml:space="preserve"> </w:t>
            </w:r>
            <w:r w:rsidRPr="001C2393">
              <w:rPr>
                <w:rFonts w:ascii="Times New Roman" w:hAnsi="Times New Roman"/>
                <w:b/>
                <w:color w:val="000000"/>
                <w:sz w:val="24"/>
                <w:lang w:val="ru-RU"/>
              </w:rPr>
              <w:t>Теоретические основы органической химии</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1.1</w:t>
            </w:r>
          </w:p>
        </w:tc>
        <w:tc>
          <w:tcPr>
            <w:tcW w:w="5119" w:type="dxa"/>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Default="001C2393" w:rsidP="001C2393">
            <w:pPr>
              <w:spacing w:after="0"/>
              <w:ind w:left="135"/>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0" w:type="auto"/>
            <w:gridSpan w:val="2"/>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Итого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0" w:type="dxa"/>
            <w:tcMar>
              <w:top w:w="50" w:type="dxa"/>
              <w:left w:w="100" w:type="dxa"/>
            </w:tcMar>
            <w:vAlign w:val="center"/>
          </w:tcPr>
          <w:p w:rsidR="00654277" w:rsidRPr="001C2393" w:rsidRDefault="00F65292">
            <w:pPr>
              <w:spacing w:after="0"/>
              <w:ind w:left="135"/>
              <w:jc w:val="center"/>
              <w:rPr>
                <w:b/>
              </w:rPr>
            </w:pPr>
            <w:r w:rsidRPr="001C2393">
              <w:rPr>
                <w:rFonts w:ascii="Times New Roman" w:hAnsi="Times New Roman"/>
                <w:b/>
                <w:color w:val="000000"/>
                <w:sz w:val="24"/>
              </w:rPr>
              <w:t xml:space="preserve"> 3 </w:t>
            </w:r>
          </w:p>
        </w:tc>
        <w:tc>
          <w:tcPr>
            <w:tcW w:w="0" w:type="auto"/>
            <w:gridSpan w:val="3"/>
            <w:tcMar>
              <w:top w:w="50" w:type="dxa"/>
              <w:left w:w="100" w:type="dxa"/>
            </w:tcMar>
            <w:vAlign w:val="center"/>
          </w:tcPr>
          <w:p w:rsidR="00654277" w:rsidRDefault="00654277"/>
        </w:tc>
      </w:tr>
      <w:tr w:rsidR="00654277">
        <w:trPr>
          <w:trHeight w:val="144"/>
          <w:tblCellSpacing w:w="20" w:type="nil"/>
        </w:trPr>
        <w:tc>
          <w:tcPr>
            <w:tcW w:w="0" w:type="auto"/>
            <w:gridSpan w:val="6"/>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sidR="007D3323">
              <w:rPr>
                <w:rFonts w:ascii="Times New Roman" w:hAnsi="Times New Roman"/>
                <w:b/>
                <w:color w:val="000000"/>
                <w:sz w:val="24"/>
                <w:lang w:val="ru-RU"/>
              </w:rPr>
              <w:t xml:space="preserve"> </w:t>
            </w:r>
            <w:proofErr w:type="spellStart"/>
            <w:r>
              <w:rPr>
                <w:rFonts w:ascii="Times New Roman" w:hAnsi="Times New Roman"/>
                <w:b/>
                <w:color w:val="000000"/>
                <w:sz w:val="24"/>
              </w:rPr>
              <w:t>Углеводороды</w:t>
            </w:r>
            <w:proofErr w:type="spellEnd"/>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2.1</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Предельные</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lang w:val="ru-RU"/>
              </w:rPr>
            </w:pPr>
            <w:r w:rsidRPr="001C2393">
              <w:rPr>
                <w:rFonts w:ascii="Times New Roman" w:hAnsi="Times New Roman" w:cs="Times New Roman"/>
                <w:sz w:val="24"/>
                <w:szCs w:val="24"/>
                <w:lang w:val="ru-RU"/>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lang w:val="ru-RU"/>
              </w:rPr>
              <w:t>ГИС «Моя школа»</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2.2</w:t>
            </w:r>
          </w:p>
        </w:tc>
        <w:tc>
          <w:tcPr>
            <w:tcW w:w="5119" w:type="dxa"/>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color w:val="000000"/>
                <w:sz w:val="24"/>
                <w:lang w:val="ru-RU"/>
              </w:rPr>
              <w:t xml:space="preserve">Непредельные углеводороды: </w:t>
            </w:r>
            <w:proofErr w:type="spellStart"/>
            <w:r w:rsidRPr="001C2393">
              <w:rPr>
                <w:rFonts w:ascii="Times New Roman" w:hAnsi="Times New Roman"/>
                <w:color w:val="000000"/>
                <w:sz w:val="24"/>
                <w:lang w:val="ru-RU"/>
              </w:rPr>
              <w:t>алкены</w:t>
            </w:r>
            <w:proofErr w:type="spellEnd"/>
            <w:r w:rsidRPr="001C2393">
              <w:rPr>
                <w:rFonts w:ascii="Times New Roman" w:hAnsi="Times New Roman"/>
                <w:color w:val="000000"/>
                <w:sz w:val="24"/>
                <w:lang w:val="ru-RU"/>
              </w:rPr>
              <w:t xml:space="preserve">, </w:t>
            </w:r>
            <w:proofErr w:type="spellStart"/>
            <w:r w:rsidRPr="001C2393">
              <w:rPr>
                <w:rFonts w:ascii="Times New Roman" w:hAnsi="Times New Roman"/>
                <w:color w:val="000000"/>
                <w:sz w:val="24"/>
                <w:lang w:val="ru-RU"/>
              </w:rPr>
              <w:t>алкадиены</w:t>
            </w:r>
            <w:proofErr w:type="spellEnd"/>
            <w:r w:rsidRPr="001C2393">
              <w:rPr>
                <w:rFonts w:ascii="Times New Roman" w:hAnsi="Times New Roman"/>
                <w:color w:val="000000"/>
                <w:sz w:val="24"/>
                <w:lang w:val="ru-RU"/>
              </w:rPr>
              <w:t xml:space="preserve">, </w:t>
            </w:r>
            <w:proofErr w:type="spellStart"/>
            <w:r w:rsidRPr="001C2393">
              <w:rPr>
                <w:rFonts w:ascii="Times New Roman" w:hAnsi="Times New Roman"/>
                <w:color w:val="000000"/>
                <w:sz w:val="24"/>
                <w:lang w:val="ru-RU"/>
              </w:rPr>
              <w:t>алкины</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1 </w:t>
            </w: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2.3</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Ароматические</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углеводороды</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2.4</w:t>
            </w:r>
          </w:p>
        </w:tc>
        <w:tc>
          <w:tcPr>
            <w:tcW w:w="5119" w:type="dxa"/>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color w:val="000000"/>
                <w:sz w:val="24"/>
                <w:lang w:val="ru-RU"/>
              </w:rPr>
              <w:t>Природные источники углеводородов и их переработка</w:t>
            </w:r>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0" w:type="auto"/>
            <w:gridSpan w:val="2"/>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Итого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0" w:type="dxa"/>
            <w:tcMar>
              <w:top w:w="50" w:type="dxa"/>
              <w:left w:w="100" w:type="dxa"/>
            </w:tcMar>
            <w:vAlign w:val="center"/>
          </w:tcPr>
          <w:p w:rsidR="00654277" w:rsidRPr="001C2393" w:rsidRDefault="00F65292">
            <w:pPr>
              <w:spacing w:after="0"/>
              <w:ind w:left="135"/>
              <w:jc w:val="center"/>
              <w:rPr>
                <w:b/>
              </w:rPr>
            </w:pPr>
            <w:r w:rsidRPr="001C2393">
              <w:rPr>
                <w:rFonts w:ascii="Times New Roman" w:hAnsi="Times New Roman"/>
                <w:b/>
                <w:color w:val="000000"/>
                <w:sz w:val="24"/>
              </w:rPr>
              <w:t xml:space="preserve"> 13 </w:t>
            </w:r>
          </w:p>
        </w:tc>
        <w:tc>
          <w:tcPr>
            <w:tcW w:w="0" w:type="auto"/>
            <w:gridSpan w:val="3"/>
            <w:tcMar>
              <w:top w:w="50" w:type="dxa"/>
              <w:left w:w="100" w:type="dxa"/>
            </w:tcMar>
            <w:vAlign w:val="center"/>
          </w:tcPr>
          <w:p w:rsidR="00654277" w:rsidRDefault="00654277"/>
        </w:tc>
      </w:tr>
      <w:tr w:rsidR="00654277">
        <w:trPr>
          <w:trHeight w:val="144"/>
          <w:tblCellSpacing w:w="20" w:type="nil"/>
        </w:trPr>
        <w:tc>
          <w:tcPr>
            <w:tcW w:w="0" w:type="auto"/>
            <w:gridSpan w:val="6"/>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sidR="007D3323">
              <w:rPr>
                <w:rFonts w:ascii="Times New Roman" w:hAnsi="Times New Roman"/>
                <w:b/>
                <w:color w:val="000000"/>
                <w:sz w:val="24"/>
                <w:lang w:val="ru-RU"/>
              </w:rPr>
              <w:t xml:space="preserve"> </w:t>
            </w:r>
            <w:proofErr w:type="spellStart"/>
            <w:r>
              <w:rPr>
                <w:rFonts w:ascii="Times New Roman" w:hAnsi="Times New Roman"/>
                <w:b/>
                <w:color w:val="000000"/>
                <w:sz w:val="24"/>
              </w:rPr>
              <w:t>Кислородсодержащие</w:t>
            </w:r>
            <w:proofErr w:type="spellEnd"/>
            <w:r w:rsidR="007D3323">
              <w:rPr>
                <w:rFonts w:ascii="Times New Roman" w:hAnsi="Times New Roman"/>
                <w:b/>
                <w:color w:val="000000"/>
                <w:sz w:val="24"/>
                <w:lang w:val="ru-RU"/>
              </w:rPr>
              <w:t xml:space="preserve"> </w:t>
            </w:r>
            <w:proofErr w:type="spellStart"/>
            <w:r>
              <w:rPr>
                <w:rFonts w:ascii="Times New Roman" w:hAnsi="Times New Roman"/>
                <w:b/>
                <w:color w:val="000000"/>
                <w:sz w:val="24"/>
              </w:rPr>
              <w:t>органические</w:t>
            </w:r>
            <w:proofErr w:type="spellEnd"/>
            <w:r w:rsidR="007D3323">
              <w:rPr>
                <w:rFonts w:ascii="Times New Roman" w:hAnsi="Times New Roman"/>
                <w:b/>
                <w:color w:val="000000"/>
                <w:sz w:val="24"/>
                <w:lang w:val="ru-RU"/>
              </w:rPr>
              <w:t xml:space="preserve"> </w:t>
            </w:r>
            <w:proofErr w:type="spellStart"/>
            <w:r>
              <w:rPr>
                <w:rFonts w:ascii="Times New Roman" w:hAnsi="Times New Roman"/>
                <w:b/>
                <w:color w:val="000000"/>
                <w:sz w:val="24"/>
              </w:rPr>
              <w:t>соединения</w:t>
            </w:r>
            <w:proofErr w:type="spellEnd"/>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3.1</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3.2</w:t>
            </w:r>
          </w:p>
        </w:tc>
        <w:tc>
          <w:tcPr>
            <w:tcW w:w="5119" w:type="dxa"/>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color w:val="000000"/>
                <w:sz w:val="24"/>
                <w:lang w:val="ru-RU"/>
              </w:rPr>
              <w:t>Альдегиды. Карбоновые кислоты. Сложные эфиры</w:t>
            </w:r>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1 </w:t>
            </w: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3.3</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Углеводы</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0" w:type="auto"/>
            <w:gridSpan w:val="2"/>
            <w:tcMar>
              <w:top w:w="50" w:type="dxa"/>
              <w:left w:w="100" w:type="dxa"/>
            </w:tcMar>
            <w:vAlign w:val="center"/>
          </w:tcPr>
          <w:p w:rsidR="00654277" w:rsidRDefault="00F65292" w:rsidP="007D3323">
            <w:pPr>
              <w:spacing w:after="0"/>
              <w:ind w:left="135"/>
            </w:pPr>
            <w:proofErr w:type="spellStart"/>
            <w:r>
              <w:rPr>
                <w:rFonts w:ascii="Times New Roman" w:hAnsi="Times New Roman"/>
                <w:color w:val="000000"/>
                <w:sz w:val="24"/>
              </w:rPr>
              <w:lastRenderedPageBreak/>
              <w:t>Итого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азделу</w:t>
            </w:r>
            <w:proofErr w:type="spellEnd"/>
          </w:p>
        </w:tc>
        <w:tc>
          <w:tcPr>
            <w:tcW w:w="1610" w:type="dxa"/>
            <w:tcMar>
              <w:top w:w="50" w:type="dxa"/>
              <w:left w:w="100" w:type="dxa"/>
            </w:tcMar>
            <w:vAlign w:val="center"/>
          </w:tcPr>
          <w:p w:rsidR="00654277" w:rsidRPr="001C2393" w:rsidRDefault="00F65292">
            <w:pPr>
              <w:spacing w:after="0"/>
              <w:ind w:left="135"/>
              <w:jc w:val="center"/>
              <w:rPr>
                <w:b/>
              </w:rPr>
            </w:pPr>
            <w:r w:rsidRPr="001C2393">
              <w:rPr>
                <w:rFonts w:ascii="Times New Roman" w:hAnsi="Times New Roman"/>
                <w:b/>
                <w:color w:val="000000"/>
                <w:sz w:val="24"/>
              </w:rPr>
              <w:t xml:space="preserve">13 </w:t>
            </w:r>
          </w:p>
        </w:tc>
        <w:tc>
          <w:tcPr>
            <w:tcW w:w="0" w:type="auto"/>
            <w:gridSpan w:val="3"/>
            <w:tcMar>
              <w:top w:w="50" w:type="dxa"/>
              <w:left w:w="100" w:type="dxa"/>
            </w:tcMar>
            <w:vAlign w:val="center"/>
          </w:tcPr>
          <w:p w:rsidR="00654277" w:rsidRPr="001C2393" w:rsidRDefault="00654277">
            <w:pPr>
              <w:rPr>
                <w:rFonts w:ascii="Times New Roman" w:hAnsi="Times New Roman" w:cs="Times New Roman"/>
                <w:sz w:val="24"/>
                <w:szCs w:val="24"/>
              </w:rPr>
            </w:pPr>
          </w:p>
        </w:tc>
      </w:tr>
      <w:tr w:rsidR="00654277">
        <w:trPr>
          <w:trHeight w:val="144"/>
          <w:tblCellSpacing w:w="20" w:type="nil"/>
        </w:trPr>
        <w:tc>
          <w:tcPr>
            <w:tcW w:w="0" w:type="auto"/>
            <w:gridSpan w:val="6"/>
            <w:tcMar>
              <w:top w:w="50" w:type="dxa"/>
              <w:left w:w="100" w:type="dxa"/>
            </w:tcMar>
            <w:vAlign w:val="center"/>
          </w:tcPr>
          <w:p w:rsidR="00654277" w:rsidRPr="001C2393" w:rsidRDefault="00F65292">
            <w:pPr>
              <w:spacing w:after="0"/>
              <w:ind w:left="135"/>
              <w:rPr>
                <w:rFonts w:ascii="Times New Roman" w:hAnsi="Times New Roman" w:cs="Times New Roman"/>
                <w:sz w:val="24"/>
                <w:szCs w:val="24"/>
              </w:rPr>
            </w:pPr>
            <w:proofErr w:type="spellStart"/>
            <w:r w:rsidRPr="001C2393">
              <w:rPr>
                <w:rFonts w:ascii="Times New Roman" w:hAnsi="Times New Roman" w:cs="Times New Roman"/>
                <w:b/>
                <w:color w:val="000000"/>
                <w:sz w:val="24"/>
                <w:szCs w:val="24"/>
              </w:rPr>
              <w:t>Раздел</w:t>
            </w:r>
            <w:proofErr w:type="spellEnd"/>
            <w:r w:rsidRPr="001C2393">
              <w:rPr>
                <w:rFonts w:ascii="Times New Roman" w:hAnsi="Times New Roman" w:cs="Times New Roman"/>
                <w:b/>
                <w:color w:val="000000"/>
                <w:sz w:val="24"/>
                <w:szCs w:val="24"/>
              </w:rPr>
              <w:t xml:space="preserve"> 4.</w:t>
            </w:r>
            <w:r w:rsidR="007D3323">
              <w:rPr>
                <w:rFonts w:ascii="Times New Roman" w:hAnsi="Times New Roman" w:cs="Times New Roman"/>
                <w:b/>
                <w:color w:val="000000"/>
                <w:sz w:val="24"/>
                <w:szCs w:val="24"/>
                <w:lang w:val="ru-RU"/>
              </w:rPr>
              <w:t xml:space="preserve"> </w:t>
            </w:r>
            <w:proofErr w:type="spellStart"/>
            <w:r w:rsidRPr="001C2393">
              <w:rPr>
                <w:rFonts w:ascii="Times New Roman" w:hAnsi="Times New Roman" w:cs="Times New Roman"/>
                <w:b/>
                <w:color w:val="000000"/>
                <w:sz w:val="24"/>
                <w:szCs w:val="24"/>
              </w:rPr>
              <w:t>Азотсодержащие</w:t>
            </w:r>
            <w:proofErr w:type="spellEnd"/>
            <w:r w:rsidR="007D3323">
              <w:rPr>
                <w:rFonts w:ascii="Times New Roman" w:hAnsi="Times New Roman" w:cs="Times New Roman"/>
                <w:b/>
                <w:color w:val="000000"/>
                <w:sz w:val="24"/>
                <w:szCs w:val="24"/>
                <w:lang w:val="ru-RU"/>
              </w:rPr>
              <w:t xml:space="preserve"> </w:t>
            </w:r>
            <w:proofErr w:type="spellStart"/>
            <w:r w:rsidRPr="001C2393">
              <w:rPr>
                <w:rFonts w:ascii="Times New Roman" w:hAnsi="Times New Roman" w:cs="Times New Roman"/>
                <w:b/>
                <w:color w:val="000000"/>
                <w:sz w:val="24"/>
                <w:szCs w:val="24"/>
              </w:rPr>
              <w:t>органические</w:t>
            </w:r>
            <w:proofErr w:type="spellEnd"/>
            <w:r w:rsidR="007D3323">
              <w:rPr>
                <w:rFonts w:ascii="Times New Roman" w:hAnsi="Times New Roman" w:cs="Times New Roman"/>
                <w:b/>
                <w:color w:val="000000"/>
                <w:sz w:val="24"/>
                <w:szCs w:val="24"/>
                <w:lang w:val="ru-RU"/>
              </w:rPr>
              <w:t xml:space="preserve"> </w:t>
            </w:r>
            <w:proofErr w:type="spellStart"/>
            <w:r w:rsidRPr="001C2393">
              <w:rPr>
                <w:rFonts w:ascii="Times New Roman" w:hAnsi="Times New Roman" w:cs="Times New Roman"/>
                <w:b/>
                <w:color w:val="000000"/>
                <w:sz w:val="24"/>
                <w:szCs w:val="24"/>
              </w:rPr>
              <w:t>соединения</w:t>
            </w:r>
            <w:proofErr w:type="spellEnd"/>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4.1</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0" w:type="auto"/>
            <w:gridSpan w:val="2"/>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Итого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0" w:type="dxa"/>
            <w:tcMar>
              <w:top w:w="50" w:type="dxa"/>
              <w:left w:w="100" w:type="dxa"/>
            </w:tcMar>
            <w:vAlign w:val="center"/>
          </w:tcPr>
          <w:p w:rsidR="00654277" w:rsidRPr="001C2393" w:rsidRDefault="00F65292">
            <w:pPr>
              <w:spacing w:after="0"/>
              <w:ind w:left="135"/>
              <w:jc w:val="center"/>
              <w:rPr>
                <w:b/>
              </w:rPr>
            </w:pPr>
            <w:r w:rsidRPr="001C2393">
              <w:rPr>
                <w:rFonts w:ascii="Times New Roman" w:hAnsi="Times New Roman"/>
                <w:b/>
                <w:color w:val="000000"/>
                <w:sz w:val="24"/>
              </w:rPr>
              <w:t xml:space="preserve"> 3 </w:t>
            </w:r>
          </w:p>
        </w:tc>
        <w:tc>
          <w:tcPr>
            <w:tcW w:w="0" w:type="auto"/>
            <w:gridSpan w:val="3"/>
            <w:tcMar>
              <w:top w:w="50" w:type="dxa"/>
              <w:left w:w="100" w:type="dxa"/>
            </w:tcMar>
            <w:vAlign w:val="center"/>
          </w:tcPr>
          <w:p w:rsidR="00654277" w:rsidRPr="001C2393" w:rsidRDefault="00654277">
            <w:pPr>
              <w:rPr>
                <w:rFonts w:ascii="Times New Roman" w:hAnsi="Times New Roman" w:cs="Times New Roman"/>
                <w:sz w:val="24"/>
                <w:szCs w:val="24"/>
              </w:rPr>
            </w:pPr>
          </w:p>
        </w:tc>
      </w:tr>
      <w:tr w:rsidR="00654277">
        <w:trPr>
          <w:trHeight w:val="144"/>
          <w:tblCellSpacing w:w="20" w:type="nil"/>
        </w:trPr>
        <w:tc>
          <w:tcPr>
            <w:tcW w:w="0" w:type="auto"/>
            <w:gridSpan w:val="6"/>
            <w:tcMar>
              <w:top w:w="50" w:type="dxa"/>
              <w:left w:w="100" w:type="dxa"/>
            </w:tcMar>
            <w:vAlign w:val="center"/>
          </w:tcPr>
          <w:p w:rsidR="00654277" w:rsidRPr="001C2393" w:rsidRDefault="00F65292">
            <w:pPr>
              <w:spacing w:after="0"/>
              <w:ind w:left="135"/>
              <w:rPr>
                <w:rFonts w:ascii="Times New Roman" w:hAnsi="Times New Roman" w:cs="Times New Roman"/>
                <w:sz w:val="24"/>
                <w:szCs w:val="24"/>
              </w:rPr>
            </w:pPr>
            <w:proofErr w:type="spellStart"/>
            <w:r w:rsidRPr="001C2393">
              <w:rPr>
                <w:rFonts w:ascii="Times New Roman" w:hAnsi="Times New Roman" w:cs="Times New Roman"/>
                <w:b/>
                <w:color w:val="000000"/>
                <w:sz w:val="24"/>
                <w:szCs w:val="24"/>
              </w:rPr>
              <w:t>Раздел</w:t>
            </w:r>
            <w:proofErr w:type="spellEnd"/>
            <w:r w:rsidRPr="001C2393">
              <w:rPr>
                <w:rFonts w:ascii="Times New Roman" w:hAnsi="Times New Roman" w:cs="Times New Roman"/>
                <w:b/>
                <w:color w:val="000000"/>
                <w:sz w:val="24"/>
                <w:szCs w:val="24"/>
              </w:rPr>
              <w:t xml:space="preserve"> 5.</w:t>
            </w:r>
            <w:r w:rsidR="007D3323">
              <w:rPr>
                <w:rFonts w:ascii="Times New Roman" w:hAnsi="Times New Roman" w:cs="Times New Roman"/>
                <w:b/>
                <w:color w:val="000000"/>
                <w:sz w:val="24"/>
                <w:szCs w:val="24"/>
                <w:lang w:val="ru-RU"/>
              </w:rPr>
              <w:t xml:space="preserve"> </w:t>
            </w:r>
            <w:proofErr w:type="spellStart"/>
            <w:r w:rsidRPr="001C2393">
              <w:rPr>
                <w:rFonts w:ascii="Times New Roman" w:hAnsi="Times New Roman" w:cs="Times New Roman"/>
                <w:b/>
                <w:color w:val="000000"/>
                <w:sz w:val="24"/>
                <w:szCs w:val="24"/>
              </w:rPr>
              <w:t>Высокомолекулярные</w:t>
            </w:r>
            <w:proofErr w:type="spellEnd"/>
            <w:r w:rsidR="007D3323">
              <w:rPr>
                <w:rFonts w:ascii="Times New Roman" w:hAnsi="Times New Roman" w:cs="Times New Roman"/>
                <w:b/>
                <w:color w:val="000000"/>
                <w:sz w:val="24"/>
                <w:szCs w:val="24"/>
                <w:lang w:val="ru-RU"/>
              </w:rPr>
              <w:t xml:space="preserve"> </w:t>
            </w:r>
            <w:proofErr w:type="spellStart"/>
            <w:r w:rsidRPr="001C2393">
              <w:rPr>
                <w:rFonts w:ascii="Times New Roman" w:hAnsi="Times New Roman" w:cs="Times New Roman"/>
                <w:b/>
                <w:color w:val="000000"/>
                <w:sz w:val="24"/>
                <w:szCs w:val="24"/>
              </w:rPr>
              <w:t>соединения</w:t>
            </w:r>
            <w:proofErr w:type="spellEnd"/>
          </w:p>
        </w:tc>
      </w:tr>
      <w:tr w:rsidR="00654277" w:rsidTr="001C2393">
        <w:trPr>
          <w:trHeight w:val="144"/>
          <w:tblCellSpacing w:w="20" w:type="nil"/>
        </w:trPr>
        <w:tc>
          <w:tcPr>
            <w:tcW w:w="567" w:type="dxa"/>
            <w:tcMar>
              <w:top w:w="50" w:type="dxa"/>
              <w:left w:w="100" w:type="dxa"/>
            </w:tcMar>
            <w:vAlign w:val="center"/>
          </w:tcPr>
          <w:p w:rsidR="00654277" w:rsidRDefault="00F65292" w:rsidP="001C2393">
            <w:pPr>
              <w:spacing w:after="0"/>
              <w:jc w:val="center"/>
            </w:pPr>
            <w:r>
              <w:rPr>
                <w:rFonts w:ascii="Times New Roman" w:hAnsi="Times New Roman"/>
                <w:color w:val="000000"/>
                <w:sz w:val="24"/>
              </w:rPr>
              <w:t>5.1</w:t>
            </w:r>
          </w:p>
        </w:tc>
        <w:tc>
          <w:tcPr>
            <w:tcW w:w="5119" w:type="dxa"/>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54277" w:rsidRDefault="00654277">
            <w:pPr>
              <w:spacing w:after="0"/>
              <w:ind w:left="135"/>
              <w:jc w:val="center"/>
            </w:pPr>
          </w:p>
        </w:tc>
        <w:tc>
          <w:tcPr>
            <w:tcW w:w="1910" w:type="dxa"/>
            <w:tcMar>
              <w:top w:w="50" w:type="dxa"/>
              <w:left w:w="100" w:type="dxa"/>
            </w:tcMar>
            <w:vAlign w:val="center"/>
          </w:tcPr>
          <w:p w:rsidR="00654277" w:rsidRDefault="00654277">
            <w:pPr>
              <w:spacing w:after="0"/>
              <w:ind w:left="135"/>
              <w:jc w:val="center"/>
            </w:pPr>
          </w:p>
        </w:tc>
        <w:tc>
          <w:tcPr>
            <w:tcW w:w="2785"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654277"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654277" w:rsidTr="001C2393">
        <w:trPr>
          <w:trHeight w:val="144"/>
          <w:tblCellSpacing w:w="20" w:type="nil"/>
        </w:trPr>
        <w:tc>
          <w:tcPr>
            <w:tcW w:w="0" w:type="auto"/>
            <w:gridSpan w:val="2"/>
            <w:tcMar>
              <w:top w:w="50" w:type="dxa"/>
              <w:left w:w="100" w:type="dxa"/>
            </w:tcMar>
            <w:vAlign w:val="center"/>
          </w:tcPr>
          <w:p w:rsidR="00654277" w:rsidRDefault="00F65292">
            <w:pPr>
              <w:spacing w:after="0"/>
              <w:ind w:left="135"/>
            </w:pPr>
            <w:proofErr w:type="spellStart"/>
            <w:r>
              <w:rPr>
                <w:rFonts w:ascii="Times New Roman" w:hAnsi="Times New Roman"/>
                <w:color w:val="000000"/>
                <w:sz w:val="24"/>
              </w:rPr>
              <w:t>Итого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332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610" w:type="dxa"/>
            <w:tcMar>
              <w:top w:w="50" w:type="dxa"/>
              <w:left w:w="100" w:type="dxa"/>
            </w:tcMar>
            <w:vAlign w:val="center"/>
          </w:tcPr>
          <w:p w:rsidR="00654277" w:rsidRPr="001C2393" w:rsidRDefault="00F65292">
            <w:pPr>
              <w:spacing w:after="0"/>
              <w:ind w:left="135"/>
              <w:jc w:val="center"/>
              <w:rPr>
                <w:b/>
              </w:rPr>
            </w:pPr>
            <w:r w:rsidRPr="001C2393">
              <w:rPr>
                <w:rFonts w:ascii="Times New Roman" w:hAnsi="Times New Roman"/>
                <w:b/>
                <w:color w:val="000000"/>
                <w:sz w:val="24"/>
              </w:rPr>
              <w:t xml:space="preserve"> 2 </w:t>
            </w:r>
          </w:p>
        </w:tc>
        <w:tc>
          <w:tcPr>
            <w:tcW w:w="0" w:type="auto"/>
            <w:gridSpan w:val="3"/>
            <w:tcMar>
              <w:top w:w="50" w:type="dxa"/>
              <w:left w:w="100" w:type="dxa"/>
            </w:tcMar>
            <w:vAlign w:val="center"/>
          </w:tcPr>
          <w:p w:rsidR="00654277" w:rsidRDefault="00654277"/>
        </w:tc>
      </w:tr>
      <w:tr w:rsidR="00654277" w:rsidTr="001C2393">
        <w:trPr>
          <w:trHeight w:val="144"/>
          <w:tblCellSpacing w:w="20" w:type="nil"/>
        </w:trPr>
        <w:tc>
          <w:tcPr>
            <w:tcW w:w="0" w:type="auto"/>
            <w:gridSpan w:val="2"/>
            <w:tcMar>
              <w:top w:w="50" w:type="dxa"/>
              <w:left w:w="100" w:type="dxa"/>
            </w:tcMar>
            <w:vAlign w:val="center"/>
          </w:tcPr>
          <w:p w:rsidR="00654277" w:rsidRPr="001C2393" w:rsidRDefault="00F65292">
            <w:pPr>
              <w:spacing w:after="0"/>
              <w:ind w:left="135"/>
              <w:rPr>
                <w:lang w:val="ru-RU"/>
              </w:rPr>
            </w:pPr>
            <w:r w:rsidRPr="001C2393">
              <w:rPr>
                <w:rFonts w:ascii="Times New Roman" w:hAnsi="Times New Roman"/>
                <w:color w:val="000000"/>
                <w:sz w:val="24"/>
                <w:lang w:val="ru-RU"/>
              </w:rPr>
              <w:t>ОБЩЕЕ КОЛИЧЕСТВО ЧАСОВ ПО ПРОГРАММЕ</w:t>
            </w:r>
          </w:p>
        </w:tc>
        <w:tc>
          <w:tcPr>
            <w:tcW w:w="16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54277" w:rsidRDefault="00F65292">
            <w:pPr>
              <w:spacing w:after="0"/>
              <w:ind w:left="135"/>
              <w:jc w:val="center"/>
            </w:pPr>
            <w:r>
              <w:rPr>
                <w:rFonts w:ascii="Times New Roman" w:hAnsi="Times New Roman"/>
                <w:color w:val="000000"/>
                <w:sz w:val="24"/>
              </w:rPr>
              <w:t xml:space="preserve"> 2 </w:t>
            </w:r>
          </w:p>
        </w:tc>
        <w:tc>
          <w:tcPr>
            <w:tcW w:w="2785" w:type="dxa"/>
            <w:tcMar>
              <w:top w:w="50" w:type="dxa"/>
              <w:left w:w="100" w:type="dxa"/>
            </w:tcMar>
            <w:vAlign w:val="center"/>
          </w:tcPr>
          <w:p w:rsidR="00654277" w:rsidRDefault="00654277"/>
        </w:tc>
      </w:tr>
    </w:tbl>
    <w:p w:rsidR="00654277" w:rsidRDefault="00654277">
      <w:pPr>
        <w:sectPr w:rsidR="00654277" w:rsidSect="007D3323">
          <w:pgSz w:w="16383" w:h="11906" w:orient="landscape"/>
          <w:pgMar w:top="567" w:right="850" w:bottom="1134" w:left="1701" w:header="720" w:footer="720" w:gutter="0"/>
          <w:cols w:space="720"/>
        </w:sectPr>
      </w:pPr>
    </w:p>
    <w:p w:rsidR="00654277" w:rsidRDefault="00F65292" w:rsidP="007D3323">
      <w:pPr>
        <w:spacing w:after="0"/>
        <w:ind w:left="-142"/>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5002"/>
        <w:gridCol w:w="1589"/>
        <w:gridCol w:w="1841"/>
        <w:gridCol w:w="1910"/>
        <w:gridCol w:w="2741"/>
      </w:tblGrid>
      <w:tr w:rsidR="00654277" w:rsidTr="001C2393">
        <w:trPr>
          <w:trHeight w:val="144"/>
          <w:tblCellSpacing w:w="20" w:type="nil"/>
        </w:trPr>
        <w:tc>
          <w:tcPr>
            <w:tcW w:w="709" w:type="dxa"/>
            <w:vMerge w:val="restart"/>
            <w:tcMar>
              <w:top w:w="50" w:type="dxa"/>
              <w:left w:w="100" w:type="dxa"/>
            </w:tcMar>
            <w:vAlign w:val="center"/>
          </w:tcPr>
          <w:p w:rsidR="001C2393" w:rsidRDefault="00F65292">
            <w:pPr>
              <w:spacing w:after="0"/>
              <w:ind w:left="135"/>
              <w:rPr>
                <w:rFonts w:ascii="Times New Roman" w:hAnsi="Times New Roman"/>
                <w:b/>
                <w:color w:val="000000"/>
                <w:sz w:val="24"/>
              </w:rPr>
            </w:pPr>
            <w:r>
              <w:rPr>
                <w:rFonts w:ascii="Times New Roman" w:hAnsi="Times New Roman"/>
                <w:b/>
                <w:color w:val="000000"/>
                <w:sz w:val="24"/>
              </w:rPr>
              <w:t xml:space="preserve">№ </w:t>
            </w:r>
          </w:p>
          <w:p w:rsidR="00654277" w:rsidRDefault="00F65292">
            <w:pPr>
              <w:spacing w:after="0"/>
              <w:ind w:left="135"/>
            </w:pPr>
            <w:r>
              <w:rPr>
                <w:rFonts w:ascii="Times New Roman" w:hAnsi="Times New Roman"/>
                <w:b/>
                <w:color w:val="000000"/>
                <w:sz w:val="24"/>
              </w:rPr>
              <w:t xml:space="preserve">п/п </w:t>
            </w:r>
          </w:p>
          <w:p w:rsidR="00654277" w:rsidRDefault="00654277">
            <w:pPr>
              <w:spacing w:after="0"/>
              <w:ind w:left="135"/>
            </w:pPr>
          </w:p>
        </w:tc>
        <w:tc>
          <w:tcPr>
            <w:tcW w:w="5002" w:type="dxa"/>
            <w:vMerge w:val="restart"/>
            <w:tcMar>
              <w:top w:w="50" w:type="dxa"/>
              <w:left w:w="100" w:type="dxa"/>
            </w:tcMar>
            <w:vAlign w:val="center"/>
          </w:tcPr>
          <w:p w:rsidR="00654277" w:rsidRPr="00A021A9" w:rsidRDefault="00F65292">
            <w:pPr>
              <w:spacing w:after="0"/>
              <w:ind w:left="135"/>
              <w:rPr>
                <w:lang w:val="ru-RU"/>
              </w:rPr>
            </w:pPr>
            <w:r w:rsidRPr="00A021A9">
              <w:rPr>
                <w:rFonts w:ascii="Times New Roman" w:hAnsi="Times New Roman"/>
                <w:b/>
                <w:color w:val="000000"/>
                <w:sz w:val="24"/>
                <w:lang w:val="ru-RU"/>
              </w:rPr>
              <w:t>Наименование</w:t>
            </w:r>
            <w:r w:rsidR="00A021A9">
              <w:rPr>
                <w:rFonts w:ascii="Times New Roman" w:hAnsi="Times New Roman"/>
                <w:b/>
                <w:color w:val="000000"/>
                <w:sz w:val="24"/>
                <w:lang w:val="ru-RU"/>
              </w:rPr>
              <w:t xml:space="preserve"> </w:t>
            </w:r>
            <w:r w:rsidRPr="00A021A9">
              <w:rPr>
                <w:rFonts w:ascii="Times New Roman" w:hAnsi="Times New Roman"/>
                <w:b/>
                <w:color w:val="000000"/>
                <w:sz w:val="24"/>
                <w:lang w:val="ru-RU"/>
              </w:rPr>
              <w:t>разделов и тем</w:t>
            </w:r>
            <w:r w:rsidR="00A021A9">
              <w:rPr>
                <w:rFonts w:ascii="Times New Roman" w:hAnsi="Times New Roman"/>
                <w:b/>
                <w:color w:val="000000"/>
                <w:sz w:val="24"/>
                <w:lang w:val="ru-RU"/>
              </w:rPr>
              <w:t xml:space="preserve"> </w:t>
            </w:r>
            <w:r w:rsidRPr="00A021A9">
              <w:rPr>
                <w:rFonts w:ascii="Times New Roman" w:hAnsi="Times New Roman"/>
                <w:b/>
                <w:color w:val="000000"/>
                <w:sz w:val="24"/>
                <w:lang w:val="ru-RU"/>
              </w:rPr>
              <w:t>программы</w:t>
            </w:r>
          </w:p>
          <w:p w:rsidR="00654277" w:rsidRPr="00A021A9" w:rsidRDefault="00654277">
            <w:pPr>
              <w:spacing w:after="0"/>
              <w:ind w:left="135"/>
              <w:rPr>
                <w:lang w:val="ru-RU"/>
              </w:rPr>
            </w:pPr>
          </w:p>
        </w:tc>
        <w:tc>
          <w:tcPr>
            <w:tcW w:w="0" w:type="auto"/>
            <w:gridSpan w:val="3"/>
            <w:tcMar>
              <w:top w:w="50" w:type="dxa"/>
              <w:left w:w="100" w:type="dxa"/>
            </w:tcMar>
            <w:vAlign w:val="center"/>
          </w:tcPr>
          <w:p w:rsidR="00654277" w:rsidRDefault="00F65292" w:rsidP="001C2393">
            <w:pPr>
              <w:spacing w:after="0"/>
              <w:jc w:val="center"/>
            </w:pPr>
            <w:proofErr w:type="spellStart"/>
            <w:r>
              <w:rPr>
                <w:rFonts w:ascii="Times New Roman" w:hAnsi="Times New Roman"/>
                <w:b/>
                <w:color w:val="000000"/>
                <w:sz w:val="24"/>
              </w:rPr>
              <w:t>Количество</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654277" w:rsidRDefault="00654277">
            <w:pPr>
              <w:spacing w:after="0"/>
              <w:ind w:left="135"/>
            </w:pPr>
          </w:p>
        </w:tc>
      </w:tr>
      <w:tr w:rsidR="00654277" w:rsidTr="001C2393">
        <w:trPr>
          <w:trHeight w:val="144"/>
          <w:tblCellSpacing w:w="20" w:type="nil"/>
        </w:trPr>
        <w:tc>
          <w:tcPr>
            <w:tcW w:w="709" w:type="dxa"/>
            <w:vMerge/>
            <w:tcBorders>
              <w:top w:val="nil"/>
            </w:tcBorders>
            <w:tcMar>
              <w:top w:w="50" w:type="dxa"/>
              <w:left w:w="100" w:type="dxa"/>
            </w:tcMar>
          </w:tcPr>
          <w:p w:rsidR="00654277" w:rsidRDefault="00654277"/>
        </w:tc>
        <w:tc>
          <w:tcPr>
            <w:tcW w:w="5002" w:type="dxa"/>
            <w:vMerge/>
            <w:tcBorders>
              <w:top w:val="nil"/>
            </w:tcBorders>
            <w:tcMar>
              <w:top w:w="50" w:type="dxa"/>
              <w:left w:w="100" w:type="dxa"/>
            </w:tcMar>
          </w:tcPr>
          <w:p w:rsidR="00654277" w:rsidRDefault="00654277"/>
        </w:tc>
        <w:tc>
          <w:tcPr>
            <w:tcW w:w="1589"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Всего</w:t>
            </w:r>
            <w:proofErr w:type="spellEnd"/>
          </w:p>
          <w:p w:rsidR="00654277" w:rsidRDefault="00654277">
            <w:pPr>
              <w:spacing w:after="0"/>
              <w:ind w:left="135"/>
            </w:pPr>
          </w:p>
        </w:tc>
        <w:tc>
          <w:tcPr>
            <w:tcW w:w="1841"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Контрольные</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654277" w:rsidRDefault="00654277">
            <w:pPr>
              <w:spacing w:after="0"/>
              <w:ind w:left="135"/>
            </w:pPr>
          </w:p>
        </w:tc>
        <w:tc>
          <w:tcPr>
            <w:tcW w:w="1910" w:type="dxa"/>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Практические</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654277" w:rsidRDefault="00654277">
            <w:pPr>
              <w:spacing w:after="0"/>
              <w:ind w:left="135"/>
            </w:pPr>
          </w:p>
        </w:tc>
        <w:tc>
          <w:tcPr>
            <w:tcW w:w="0" w:type="auto"/>
            <w:vMerge/>
            <w:tcBorders>
              <w:top w:val="nil"/>
            </w:tcBorders>
            <w:tcMar>
              <w:top w:w="50" w:type="dxa"/>
              <w:left w:w="100" w:type="dxa"/>
            </w:tcMar>
          </w:tcPr>
          <w:p w:rsidR="00654277" w:rsidRDefault="00654277"/>
        </w:tc>
      </w:tr>
      <w:tr w:rsidR="00654277">
        <w:trPr>
          <w:trHeight w:val="144"/>
          <w:tblCellSpacing w:w="20" w:type="nil"/>
        </w:trPr>
        <w:tc>
          <w:tcPr>
            <w:tcW w:w="0" w:type="auto"/>
            <w:gridSpan w:val="6"/>
            <w:tcMar>
              <w:top w:w="50" w:type="dxa"/>
              <w:left w:w="100" w:type="dxa"/>
            </w:tcMar>
            <w:vAlign w:val="center"/>
          </w:tcPr>
          <w:p w:rsidR="00654277" w:rsidRDefault="00F652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Теоретические</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основы</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химии</w:t>
            </w:r>
            <w:proofErr w:type="spellEnd"/>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1.1</w:t>
            </w:r>
          </w:p>
        </w:tc>
        <w:tc>
          <w:tcPr>
            <w:tcW w:w="5002" w:type="dxa"/>
            <w:tcMar>
              <w:top w:w="50" w:type="dxa"/>
              <w:left w:w="100" w:type="dxa"/>
            </w:tcMar>
            <w:vAlign w:val="center"/>
          </w:tcPr>
          <w:p w:rsidR="001C2393" w:rsidRPr="001C2393" w:rsidRDefault="001C2393" w:rsidP="001C2393">
            <w:pPr>
              <w:spacing w:after="0"/>
              <w:ind w:left="135"/>
              <w:rPr>
                <w:lang w:val="ru-RU"/>
              </w:rPr>
            </w:pPr>
            <w:r w:rsidRPr="001C239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1C2393" w:rsidRDefault="001C2393" w:rsidP="001C2393">
            <w:pPr>
              <w:spacing w:after="0"/>
              <w:ind w:left="135"/>
              <w:jc w:val="center"/>
            </w:pPr>
          </w:p>
        </w:tc>
        <w:tc>
          <w:tcPr>
            <w:tcW w:w="1910" w:type="dxa"/>
            <w:tcMar>
              <w:top w:w="50" w:type="dxa"/>
              <w:left w:w="100" w:type="dxa"/>
            </w:tcMar>
            <w:vAlign w:val="center"/>
          </w:tcPr>
          <w:p w:rsidR="001C2393" w:rsidRDefault="001C2393" w:rsidP="001C2393">
            <w:pPr>
              <w:spacing w:after="0"/>
              <w:ind w:left="135"/>
              <w:jc w:val="center"/>
            </w:pP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lang w:val="ru-RU"/>
              </w:rPr>
            </w:pPr>
            <w:r w:rsidRPr="001C2393">
              <w:rPr>
                <w:rFonts w:ascii="Times New Roman" w:hAnsi="Times New Roman" w:cs="Times New Roman"/>
                <w:sz w:val="24"/>
                <w:szCs w:val="24"/>
                <w:lang w:val="ru-RU"/>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lang w:val="ru-RU"/>
              </w:rPr>
              <w:t>ГИС «Моя школа»</w:t>
            </w:r>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1.2</w:t>
            </w:r>
          </w:p>
        </w:tc>
        <w:tc>
          <w:tcPr>
            <w:tcW w:w="5002" w:type="dxa"/>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Строение</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C2393" w:rsidRDefault="001C2393" w:rsidP="001C2393">
            <w:pPr>
              <w:spacing w:after="0"/>
              <w:ind w:left="135"/>
              <w:jc w:val="center"/>
            </w:pPr>
          </w:p>
        </w:tc>
        <w:tc>
          <w:tcPr>
            <w:tcW w:w="1910" w:type="dxa"/>
            <w:tcMar>
              <w:top w:w="50" w:type="dxa"/>
              <w:left w:w="100" w:type="dxa"/>
            </w:tcMar>
            <w:vAlign w:val="center"/>
          </w:tcPr>
          <w:p w:rsidR="001C2393" w:rsidRDefault="001C2393" w:rsidP="001C2393">
            <w:pPr>
              <w:spacing w:after="0"/>
              <w:ind w:left="135"/>
              <w:jc w:val="center"/>
            </w:pP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1.3</w:t>
            </w:r>
          </w:p>
        </w:tc>
        <w:tc>
          <w:tcPr>
            <w:tcW w:w="5002" w:type="dxa"/>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Химические</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1C2393" w:rsidTr="001C2393">
        <w:trPr>
          <w:trHeight w:val="144"/>
          <w:tblCellSpacing w:w="20" w:type="nil"/>
        </w:trPr>
        <w:tc>
          <w:tcPr>
            <w:tcW w:w="0" w:type="auto"/>
            <w:gridSpan w:val="2"/>
            <w:tcMar>
              <w:top w:w="50" w:type="dxa"/>
              <w:left w:w="100" w:type="dxa"/>
            </w:tcMar>
            <w:vAlign w:val="center"/>
          </w:tcPr>
          <w:p w:rsidR="001C2393" w:rsidRDefault="001C2393" w:rsidP="00A021A9">
            <w:pPr>
              <w:spacing w:after="0"/>
              <w:ind w:left="135"/>
            </w:pPr>
            <w:proofErr w:type="spellStart"/>
            <w:r>
              <w:rPr>
                <w:rFonts w:ascii="Times New Roman" w:hAnsi="Times New Roman"/>
                <w:color w:val="000000"/>
                <w:sz w:val="24"/>
              </w:rPr>
              <w:t>Итого</w:t>
            </w:r>
            <w:proofErr w:type="spellEnd"/>
            <w:r w:rsidR="00A021A9">
              <w:rPr>
                <w:rFonts w:ascii="Times New Roman" w:hAnsi="Times New Roman"/>
                <w:color w:val="000000"/>
                <w:sz w:val="24"/>
                <w:lang w:val="ru-RU"/>
              </w:rPr>
              <w:t xml:space="preserve"> </w:t>
            </w:r>
            <w:proofErr w:type="spellStart"/>
            <w:r w:rsidR="00A021A9">
              <w:rPr>
                <w:rFonts w:ascii="Times New Roman" w:hAnsi="Times New Roman"/>
                <w:color w:val="000000"/>
                <w:sz w:val="24"/>
                <w:lang w:val="ru-RU"/>
              </w:rPr>
              <w:t>п</w:t>
            </w:r>
            <w:proofErr w:type="spellEnd"/>
            <w:r>
              <w:rPr>
                <w:rFonts w:ascii="Times New Roman" w:hAnsi="Times New Roman"/>
                <w:color w:val="000000"/>
                <w:sz w:val="24"/>
              </w:rPr>
              <w:t>о</w:t>
            </w:r>
            <w:r w:rsidR="00A021A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C2393" w:rsidRPr="001C2393" w:rsidRDefault="001C2393" w:rsidP="001C2393">
            <w:pPr>
              <w:spacing w:after="0"/>
              <w:ind w:left="135"/>
              <w:jc w:val="center"/>
              <w:rPr>
                <w:b/>
              </w:rPr>
            </w:pPr>
            <w:r w:rsidRPr="001C2393">
              <w:rPr>
                <w:rFonts w:ascii="Times New Roman" w:hAnsi="Times New Roman"/>
                <w:b/>
                <w:color w:val="000000"/>
                <w:sz w:val="24"/>
              </w:rPr>
              <w:t xml:space="preserve"> 13 </w:t>
            </w:r>
          </w:p>
        </w:tc>
        <w:tc>
          <w:tcPr>
            <w:tcW w:w="1841" w:type="dxa"/>
            <w:tcMar>
              <w:top w:w="50" w:type="dxa"/>
              <w:left w:w="100" w:type="dxa"/>
            </w:tcMar>
            <w:vAlign w:val="center"/>
          </w:tcPr>
          <w:p w:rsidR="001C2393" w:rsidRDefault="001C2393" w:rsidP="001C2393"/>
        </w:tc>
        <w:tc>
          <w:tcPr>
            <w:tcW w:w="1910" w:type="dxa"/>
            <w:tcMar>
              <w:top w:w="50" w:type="dxa"/>
              <w:left w:w="100" w:type="dxa"/>
            </w:tcMar>
            <w:vAlign w:val="center"/>
          </w:tcPr>
          <w:p w:rsidR="001C2393" w:rsidRDefault="001C2393" w:rsidP="001C2393"/>
        </w:tc>
        <w:tc>
          <w:tcPr>
            <w:tcW w:w="2741" w:type="dxa"/>
            <w:tcMar>
              <w:top w:w="50" w:type="dxa"/>
              <w:left w:w="100" w:type="dxa"/>
            </w:tcMar>
            <w:vAlign w:val="center"/>
          </w:tcPr>
          <w:p w:rsidR="001C2393" w:rsidRDefault="001C2393" w:rsidP="001C2393">
            <w:pPr>
              <w:spacing w:after="0"/>
              <w:ind w:left="135"/>
            </w:pPr>
          </w:p>
        </w:tc>
      </w:tr>
      <w:tr w:rsidR="001C2393">
        <w:trPr>
          <w:trHeight w:val="144"/>
          <w:tblCellSpacing w:w="20" w:type="nil"/>
        </w:trPr>
        <w:tc>
          <w:tcPr>
            <w:tcW w:w="0" w:type="auto"/>
            <w:gridSpan w:val="6"/>
            <w:tcMar>
              <w:top w:w="50" w:type="dxa"/>
              <w:left w:w="100" w:type="dxa"/>
            </w:tcMar>
            <w:vAlign w:val="center"/>
          </w:tcPr>
          <w:p w:rsidR="001C2393" w:rsidRDefault="001C2393" w:rsidP="001C23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sidR="00A021A9">
              <w:rPr>
                <w:rFonts w:ascii="Times New Roman" w:hAnsi="Times New Roman"/>
                <w:b/>
                <w:color w:val="000000"/>
                <w:sz w:val="24"/>
                <w:lang w:val="ru-RU"/>
              </w:rPr>
              <w:t xml:space="preserve"> </w:t>
            </w:r>
            <w:proofErr w:type="spellStart"/>
            <w:r>
              <w:rPr>
                <w:rFonts w:ascii="Times New Roman" w:hAnsi="Times New Roman"/>
                <w:b/>
                <w:color w:val="000000"/>
                <w:sz w:val="24"/>
              </w:rPr>
              <w:t>Неорганическая</w:t>
            </w:r>
            <w:proofErr w:type="spellEnd"/>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химия</w:t>
            </w:r>
            <w:proofErr w:type="spellEnd"/>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2.1</w:t>
            </w:r>
          </w:p>
        </w:tc>
        <w:tc>
          <w:tcPr>
            <w:tcW w:w="5002" w:type="dxa"/>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C2393" w:rsidRDefault="001C2393" w:rsidP="001C2393">
            <w:pPr>
              <w:spacing w:after="0"/>
              <w:ind w:left="135"/>
              <w:jc w:val="center"/>
            </w:pPr>
          </w:p>
        </w:tc>
        <w:tc>
          <w:tcPr>
            <w:tcW w:w="1910"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lang w:val="ru-RU"/>
              </w:rPr>
            </w:pPr>
            <w:r w:rsidRPr="001C2393">
              <w:rPr>
                <w:rFonts w:ascii="Times New Roman" w:hAnsi="Times New Roman" w:cs="Times New Roman"/>
                <w:sz w:val="24"/>
                <w:szCs w:val="24"/>
                <w:lang w:val="ru-RU"/>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lang w:val="ru-RU"/>
              </w:rPr>
              <w:t>ГИС «Моя школа»</w:t>
            </w:r>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2.2</w:t>
            </w:r>
          </w:p>
        </w:tc>
        <w:tc>
          <w:tcPr>
            <w:tcW w:w="5002" w:type="dxa"/>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2.3</w:t>
            </w:r>
          </w:p>
        </w:tc>
        <w:tc>
          <w:tcPr>
            <w:tcW w:w="5002" w:type="dxa"/>
            <w:tcMar>
              <w:top w:w="50" w:type="dxa"/>
              <w:left w:w="100" w:type="dxa"/>
            </w:tcMar>
            <w:vAlign w:val="center"/>
          </w:tcPr>
          <w:p w:rsidR="001C2393" w:rsidRPr="001C2393" w:rsidRDefault="001C2393" w:rsidP="001C2393">
            <w:pPr>
              <w:spacing w:after="0"/>
              <w:ind w:left="135"/>
              <w:rPr>
                <w:lang w:val="ru-RU"/>
              </w:rPr>
            </w:pPr>
            <w:r w:rsidRPr="001C2393">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1C2393" w:rsidRDefault="001C2393" w:rsidP="001C2393">
            <w:pPr>
              <w:spacing w:after="0"/>
              <w:ind w:left="135"/>
              <w:jc w:val="center"/>
            </w:pPr>
          </w:p>
        </w:tc>
        <w:tc>
          <w:tcPr>
            <w:tcW w:w="1910" w:type="dxa"/>
            <w:tcMar>
              <w:top w:w="50" w:type="dxa"/>
              <w:left w:w="100" w:type="dxa"/>
            </w:tcMar>
            <w:vAlign w:val="center"/>
          </w:tcPr>
          <w:p w:rsidR="001C2393" w:rsidRDefault="001C2393" w:rsidP="001C2393">
            <w:pPr>
              <w:spacing w:after="0"/>
              <w:ind w:left="135"/>
              <w:jc w:val="center"/>
            </w:pP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1C2393" w:rsidTr="001C2393">
        <w:trPr>
          <w:trHeight w:val="144"/>
          <w:tblCellSpacing w:w="20" w:type="nil"/>
        </w:trPr>
        <w:tc>
          <w:tcPr>
            <w:tcW w:w="0" w:type="auto"/>
            <w:gridSpan w:val="2"/>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Итого</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C2393" w:rsidRPr="001C2393" w:rsidRDefault="001C2393" w:rsidP="001C2393">
            <w:pPr>
              <w:spacing w:after="0"/>
              <w:ind w:left="135"/>
              <w:jc w:val="center"/>
              <w:rPr>
                <w:b/>
              </w:rPr>
            </w:pPr>
            <w:r w:rsidRPr="001C2393">
              <w:rPr>
                <w:rFonts w:ascii="Times New Roman" w:hAnsi="Times New Roman"/>
                <w:b/>
                <w:color w:val="000000"/>
                <w:sz w:val="24"/>
              </w:rPr>
              <w:t xml:space="preserve">17 </w:t>
            </w:r>
          </w:p>
        </w:tc>
        <w:tc>
          <w:tcPr>
            <w:tcW w:w="1841" w:type="dxa"/>
            <w:tcMar>
              <w:top w:w="50" w:type="dxa"/>
              <w:left w:w="100" w:type="dxa"/>
            </w:tcMar>
            <w:vAlign w:val="center"/>
          </w:tcPr>
          <w:p w:rsidR="001C2393" w:rsidRDefault="001C2393" w:rsidP="001C2393"/>
        </w:tc>
        <w:tc>
          <w:tcPr>
            <w:tcW w:w="1910" w:type="dxa"/>
            <w:tcMar>
              <w:top w:w="50" w:type="dxa"/>
              <w:left w:w="100" w:type="dxa"/>
            </w:tcMar>
            <w:vAlign w:val="center"/>
          </w:tcPr>
          <w:p w:rsidR="001C2393" w:rsidRDefault="001C2393" w:rsidP="001C2393"/>
        </w:tc>
        <w:tc>
          <w:tcPr>
            <w:tcW w:w="2741" w:type="dxa"/>
            <w:tcMar>
              <w:top w:w="50" w:type="dxa"/>
              <w:left w:w="100" w:type="dxa"/>
            </w:tcMar>
            <w:vAlign w:val="center"/>
          </w:tcPr>
          <w:p w:rsidR="001C2393" w:rsidRDefault="001C2393" w:rsidP="001C2393">
            <w:pPr>
              <w:spacing w:after="0"/>
              <w:ind w:left="135"/>
            </w:pPr>
          </w:p>
        </w:tc>
      </w:tr>
      <w:tr w:rsidR="001C2393">
        <w:trPr>
          <w:trHeight w:val="144"/>
          <w:tblCellSpacing w:w="20" w:type="nil"/>
        </w:trPr>
        <w:tc>
          <w:tcPr>
            <w:tcW w:w="0" w:type="auto"/>
            <w:gridSpan w:val="6"/>
            <w:tcMar>
              <w:top w:w="50" w:type="dxa"/>
              <w:left w:w="100" w:type="dxa"/>
            </w:tcMar>
            <w:vAlign w:val="center"/>
          </w:tcPr>
          <w:p w:rsidR="001C2393" w:rsidRDefault="001C2393" w:rsidP="001C239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sidR="00A021A9">
              <w:rPr>
                <w:rFonts w:ascii="Times New Roman" w:hAnsi="Times New Roman"/>
                <w:b/>
                <w:color w:val="000000"/>
                <w:sz w:val="24"/>
                <w:lang w:val="ru-RU"/>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1C2393" w:rsidTr="001C2393">
        <w:trPr>
          <w:trHeight w:val="144"/>
          <w:tblCellSpacing w:w="20" w:type="nil"/>
        </w:trPr>
        <w:tc>
          <w:tcPr>
            <w:tcW w:w="709" w:type="dxa"/>
            <w:tcMar>
              <w:top w:w="50" w:type="dxa"/>
              <w:left w:w="100" w:type="dxa"/>
            </w:tcMar>
            <w:vAlign w:val="center"/>
          </w:tcPr>
          <w:p w:rsidR="001C2393" w:rsidRDefault="001C2393" w:rsidP="001C2393">
            <w:pPr>
              <w:spacing w:after="0"/>
              <w:jc w:val="center"/>
            </w:pPr>
            <w:r>
              <w:rPr>
                <w:rFonts w:ascii="Times New Roman" w:hAnsi="Times New Roman"/>
                <w:color w:val="000000"/>
                <w:sz w:val="24"/>
              </w:rPr>
              <w:t>3.1</w:t>
            </w:r>
          </w:p>
        </w:tc>
        <w:tc>
          <w:tcPr>
            <w:tcW w:w="5002" w:type="dxa"/>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C2393" w:rsidRDefault="001C2393" w:rsidP="001C2393">
            <w:pPr>
              <w:spacing w:after="0"/>
              <w:ind w:left="135"/>
              <w:jc w:val="center"/>
            </w:pPr>
          </w:p>
        </w:tc>
        <w:tc>
          <w:tcPr>
            <w:tcW w:w="1910" w:type="dxa"/>
            <w:tcMar>
              <w:top w:w="50" w:type="dxa"/>
              <w:left w:w="100" w:type="dxa"/>
            </w:tcMar>
            <w:vAlign w:val="center"/>
          </w:tcPr>
          <w:p w:rsidR="001C2393" w:rsidRDefault="001C2393" w:rsidP="001C2393">
            <w:pPr>
              <w:spacing w:after="0"/>
              <w:ind w:left="135"/>
              <w:jc w:val="center"/>
            </w:pPr>
          </w:p>
        </w:tc>
        <w:tc>
          <w:tcPr>
            <w:tcW w:w="2741" w:type="dxa"/>
            <w:tcMar>
              <w:top w:w="50" w:type="dxa"/>
              <w:left w:w="100" w:type="dxa"/>
            </w:tcMar>
            <w:vAlign w:val="center"/>
          </w:tcPr>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РЭШ,</w:t>
            </w:r>
          </w:p>
          <w:p w:rsidR="001C2393" w:rsidRPr="001C2393" w:rsidRDefault="001C2393" w:rsidP="001C2393">
            <w:pPr>
              <w:spacing w:after="0"/>
              <w:ind w:left="135"/>
              <w:rPr>
                <w:rFonts w:ascii="Times New Roman" w:hAnsi="Times New Roman" w:cs="Times New Roman"/>
                <w:sz w:val="24"/>
                <w:szCs w:val="24"/>
              </w:rPr>
            </w:pPr>
            <w:r w:rsidRPr="001C2393">
              <w:rPr>
                <w:rFonts w:ascii="Times New Roman" w:hAnsi="Times New Roman" w:cs="Times New Roman"/>
                <w:sz w:val="24"/>
                <w:szCs w:val="24"/>
              </w:rPr>
              <w:t>ГИС «Моя</w:t>
            </w:r>
            <w:r w:rsidR="007D3323">
              <w:rPr>
                <w:rFonts w:ascii="Times New Roman" w:hAnsi="Times New Roman" w:cs="Times New Roman"/>
                <w:sz w:val="24"/>
                <w:szCs w:val="24"/>
                <w:lang w:val="ru-RU"/>
              </w:rPr>
              <w:t xml:space="preserve"> </w:t>
            </w:r>
            <w:r w:rsidRPr="001C2393">
              <w:rPr>
                <w:rFonts w:ascii="Times New Roman" w:hAnsi="Times New Roman" w:cs="Times New Roman"/>
                <w:sz w:val="24"/>
                <w:szCs w:val="24"/>
              </w:rPr>
              <w:t>школа»</w:t>
            </w:r>
          </w:p>
        </w:tc>
      </w:tr>
      <w:tr w:rsidR="001C2393">
        <w:trPr>
          <w:trHeight w:val="144"/>
          <w:tblCellSpacing w:w="20" w:type="nil"/>
        </w:trPr>
        <w:tc>
          <w:tcPr>
            <w:tcW w:w="0" w:type="auto"/>
            <w:gridSpan w:val="2"/>
            <w:tcMar>
              <w:top w:w="50" w:type="dxa"/>
              <w:left w:w="100" w:type="dxa"/>
            </w:tcMar>
            <w:vAlign w:val="center"/>
          </w:tcPr>
          <w:p w:rsidR="001C2393" w:rsidRDefault="001C2393" w:rsidP="001C2393">
            <w:pPr>
              <w:spacing w:after="0"/>
              <w:ind w:left="135"/>
            </w:pPr>
            <w:proofErr w:type="spellStart"/>
            <w:r>
              <w:rPr>
                <w:rFonts w:ascii="Times New Roman" w:hAnsi="Times New Roman"/>
                <w:color w:val="000000"/>
                <w:sz w:val="24"/>
              </w:rPr>
              <w:t>Итого</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021A9">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C2393" w:rsidRPr="001C2393" w:rsidRDefault="001C2393" w:rsidP="001C2393">
            <w:pPr>
              <w:spacing w:after="0"/>
              <w:ind w:left="135"/>
              <w:jc w:val="center"/>
              <w:rPr>
                <w:b/>
              </w:rPr>
            </w:pPr>
            <w:r w:rsidRPr="001C2393">
              <w:rPr>
                <w:rFonts w:ascii="Times New Roman" w:hAnsi="Times New Roman"/>
                <w:b/>
                <w:color w:val="000000"/>
                <w:sz w:val="24"/>
              </w:rPr>
              <w:t xml:space="preserve"> 4 </w:t>
            </w:r>
          </w:p>
        </w:tc>
        <w:tc>
          <w:tcPr>
            <w:tcW w:w="0" w:type="auto"/>
            <w:gridSpan w:val="3"/>
            <w:tcMar>
              <w:top w:w="50" w:type="dxa"/>
              <w:left w:w="100" w:type="dxa"/>
            </w:tcMar>
            <w:vAlign w:val="center"/>
          </w:tcPr>
          <w:p w:rsidR="001C2393" w:rsidRDefault="001C2393" w:rsidP="001C2393"/>
        </w:tc>
      </w:tr>
      <w:tr w:rsidR="001C2393" w:rsidTr="001C2393">
        <w:trPr>
          <w:trHeight w:val="144"/>
          <w:tblCellSpacing w:w="20" w:type="nil"/>
        </w:trPr>
        <w:tc>
          <w:tcPr>
            <w:tcW w:w="0" w:type="auto"/>
            <w:gridSpan w:val="2"/>
            <w:tcMar>
              <w:top w:w="50" w:type="dxa"/>
              <w:left w:w="100" w:type="dxa"/>
            </w:tcMar>
            <w:vAlign w:val="center"/>
          </w:tcPr>
          <w:p w:rsidR="001C2393" w:rsidRPr="001C2393" w:rsidRDefault="001C2393" w:rsidP="001C2393">
            <w:pPr>
              <w:spacing w:after="0"/>
              <w:ind w:left="135"/>
              <w:rPr>
                <w:lang w:val="ru-RU"/>
              </w:rPr>
            </w:pPr>
            <w:r w:rsidRPr="001C239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C2393" w:rsidRDefault="001C2393" w:rsidP="001C239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C2393" w:rsidRDefault="001C2393" w:rsidP="001C2393"/>
        </w:tc>
      </w:tr>
      <w:bookmarkEnd w:id="5"/>
    </w:tbl>
    <w:p w:rsidR="00F65292" w:rsidRPr="007D3323" w:rsidRDefault="00F65292">
      <w:pPr>
        <w:rPr>
          <w:lang w:val="ru-RU"/>
        </w:rPr>
      </w:pPr>
    </w:p>
    <w:sectPr w:rsidR="00F65292" w:rsidRPr="007D3323" w:rsidSect="007D3323">
      <w:pgSz w:w="16839" w:h="11907" w:orient="landscape" w:code="9"/>
      <w:pgMar w:top="568" w:right="1440" w:bottom="42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249E3"/>
    <w:multiLevelType w:val="multilevel"/>
    <w:tmpl w:val="AEDA73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54277"/>
    <w:rsid w:val="001C2393"/>
    <w:rsid w:val="002D507E"/>
    <w:rsid w:val="00654277"/>
    <w:rsid w:val="007D3323"/>
    <w:rsid w:val="00A021A9"/>
    <w:rsid w:val="00A12FDC"/>
    <w:rsid w:val="00AF6B0D"/>
    <w:rsid w:val="00C977CA"/>
    <w:rsid w:val="00DE1912"/>
    <w:rsid w:val="00E17AA2"/>
    <w:rsid w:val="00F65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7CA"/>
    <w:rPr>
      <w:color w:val="0563C1" w:themeColor="hyperlink"/>
      <w:u w:val="single"/>
    </w:rPr>
  </w:style>
  <w:style w:type="table" w:styleId="ac">
    <w:name w:val="Table Grid"/>
    <w:basedOn w:val="a1"/>
    <w:uiPriority w:val="59"/>
    <w:rsid w:val="00C97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7720</Words>
  <Characters>44006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ученик</cp:lastModifiedBy>
  <cp:revision>9</cp:revision>
  <dcterms:created xsi:type="dcterms:W3CDTF">2023-09-15T11:00:00Z</dcterms:created>
  <dcterms:modified xsi:type="dcterms:W3CDTF">2023-09-29T06:57:00Z</dcterms:modified>
</cp:coreProperties>
</file>