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53" w:rsidRDefault="00C40E53" w:rsidP="004A7D1C">
      <w:pPr>
        <w:pStyle w:val="Standard"/>
        <w:ind w:left="-567"/>
        <w:jc w:val="both"/>
        <w:rPr>
          <w:rFonts w:cs="Times New Roman"/>
          <w:b/>
          <w:lang w:val="ru-RU"/>
        </w:rPr>
        <w:sectPr w:rsidR="00C40E53" w:rsidSect="00C40E53">
          <w:pgSz w:w="11906" w:h="16838" w:code="9"/>
          <w:pgMar w:top="720" w:right="720" w:bottom="720" w:left="720" w:header="709" w:footer="709" w:gutter="0"/>
          <w:cols w:space="708"/>
          <w:docGrid w:linePitch="381"/>
        </w:sectPr>
      </w:pPr>
      <w:r>
        <w:rPr>
          <w:rFonts w:cs="Times New Roman"/>
          <w:b/>
          <w:lang w:val="ru-RU"/>
        </w:rPr>
        <w:t xml:space="preserve">        </w:t>
      </w:r>
    </w:p>
    <w:p w:rsidR="004A7D1C" w:rsidRPr="00E75A93" w:rsidRDefault="00E75A93" w:rsidP="00E75A93">
      <w:pPr>
        <w:pStyle w:val="Standard"/>
        <w:spacing w:line="276" w:lineRule="auto"/>
        <w:ind w:left="142" w:hanging="142"/>
        <w:jc w:val="both"/>
        <w:rPr>
          <w:rFonts w:cs="Times New Roman"/>
          <w:b/>
          <w:sz w:val="28"/>
          <w:szCs w:val="28"/>
          <w:lang w:val="ru-RU"/>
        </w:rPr>
      </w:pPr>
      <w:r>
        <w:rPr>
          <w:rFonts w:cs="Times New Roman"/>
          <w:b/>
          <w:lang w:val="ru-RU"/>
        </w:rPr>
        <w:lastRenderedPageBreak/>
        <w:t xml:space="preserve">   </w:t>
      </w:r>
      <w:r w:rsidR="004A7D1C" w:rsidRPr="00E75A93">
        <w:rPr>
          <w:rFonts w:cs="Times New Roman"/>
          <w:b/>
          <w:sz w:val="28"/>
          <w:szCs w:val="28"/>
          <w:lang w:val="ru-RU"/>
        </w:rPr>
        <w:t>Статус документа</w:t>
      </w:r>
    </w:p>
    <w:p w:rsidR="004A7D1C" w:rsidRPr="00E75A93" w:rsidRDefault="00E75A93" w:rsidP="00E75A93">
      <w:pPr>
        <w:shd w:val="clear" w:color="auto" w:fill="FFFFFF"/>
        <w:spacing w:after="0" w:line="276" w:lineRule="auto"/>
        <w:ind w:left="142"/>
        <w:rPr>
          <w:rFonts w:ascii="Times New Roman" w:hAnsi="Times New Roman" w:cs="Times New Roman"/>
          <w:sz w:val="28"/>
          <w:szCs w:val="28"/>
        </w:rPr>
      </w:pPr>
      <w:r w:rsidRPr="00E75A93">
        <w:rPr>
          <w:rFonts w:ascii="Times New Roman" w:eastAsia="Times New Roman" w:hAnsi="Times New Roman" w:cs="Times New Roman"/>
          <w:bCs/>
          <w:color w:val="000000"/>
          <w:sz w:val="28"/>
          <w:szCs w:val="28"/>
          <w:lang w:eastAsia="ru-RU"/>
        </w:rPr>
        <w:t xml:space="preserve"> Р</w:t>
      </w:r>
      <w:r w:rsidR="004A7D1C" w:rsidRPr="00E75A93">
        <w:rPr>
          <w:rFonts w:ascii="Times New Roman" w:eastAsia="Times New Roman" w:hAnsi="Times New Roman" w:cs="Times New Roman"/>
          <w:bCs/>
          <w:color w:val="000000"/>
          <w:sz w:val="28"/>
          <w:szCs w:val="28"/>
          <w:lang w:eastAsia="ru-RU"/>
        </w:rPr>
        <w:t xml:space="preserve">абочая программа по обществознанию на </w:t>
      </w:r>
      <w:r w:rsidR="006578A5">
        <w:rPr>
          <w:rFonts w:ascii="Times New Roman" w:hAnsi="Times New Roman" w:cs="Times New Roman"/>
          <w:sz w:val="28"/>
          <w:szCs w:val="28"/>
        </w:rPr>
        <w:t>2023 -2024</w:t>
      </w:r>
      <w:r w:rsidR="008167EC" w:rsidRPr="00E75A93">
        <w:rPr>
          <w:rFonts w:ascii="Times New Roman" w:hAnsi="Times New Roman" w:cs="Times New Roman"/>
          <w:sz w:val="28"/>
          <w:szCs w:val="28"/>
        </w:rPr>
        <w:t xml:space="preserve"> учебный год для 11</w:t>
      </w:r>
      <w:r w:rsidR="004A7D1C" w:rsidRPr="00E75A93">
        <w:rPr>
          <w:rFonts w:ascii="Times New Roman" w:hAnsi="Times New Roman" w:cs="Times New Roman"/>
          <w:sz w:val="28"/>
          <w:szCs w:val="28"/>
        </w:rPr>
        <w:t xml:space="preserve"> классов составлена на основе следующих нормативных документов;</w:t>
      </w:r>
    </w:p>
    <w:p w:rsidR="00C40E53" w:rsidRPr="00E75A93" w:rsidRDefault="00C40E53" w:rsidP="00E75A93">
      <w:pPr>
        <w:shd w:val="clear" w:color="auto" w:fill="FFFFFF"/>
        <w:spacing w:after="0" w:line="276" w:lineRule="auto"/>
        <w:ind w:left="142" w:hanging="142"/>
        <w:rPr>
          <w:rFonts w:ascii="Times New Roman" w:hAnsi="Times New Roman" w:cs="Times New Roman"/>
          <w:sz w:val="28"/>
          <w:szCs w:val="28"/>
        </w:rPr>
      </w:pPr>
    </w:p>
    <w:p w:rsidR="00C40E53" w:rsidRPr="00E75A93" w:rsidRDefault="004A7D1C" w:rsidP="00E75A93">
      <w:pPr>
        <w:tabs>
          <w:tab w:val="left" w:pos="426"/>
          <w:tab w:val="left" w:pos="993"/>
        </w:tabs>
        <w:spacing w:after="0" w:line="276" w:lineRule="auto"/>
        <w:ind w:left="142"/>
        <w:jc w:val="both"/>
        <w:rPr>
          <w:rFonts w:ascii="Times New Roman" w:hAnsi="Times New Roman" w:cs="Times New Roman"/>
          <w:color w:val="000000"/>
          <w:sz w:val="28"/>
          <w:szCs w:val="28"/>
        </w:rPr>
      </w:pPr>
      <w:r w:rsidRPr="00E75A93">
        <w:rPr>
          <w:rFonts w:ascii="Times New Roman" w:eastAsia="Times New Roman" w:hAnsi="Times New Roman" w:cs="Times New Roman"/>
          <w:color w:val="262633"/>
          <w:sz w:val="28"/>
          <w:szCs w:val="28"/>
          <w:lang w:eastAsia="ru-RU"/>
        </w:rPr>
        <w:sym w:font="Symbol" w:char="F0B7"/>
      </w:r>
      <w:r w:rsidR="00C40E53" w:rsidRPr="00E75A93">
        <w:rPr>
          <w:rFonts w:ascii="Times New Roman" w:hAnsi="Times New Roman" w:cs="Times New Roman"/>
          <w:color w:val="000000"/>
          <w:sz w:val="28"/>
          <w:szCs w:val="28"/>
        </w:rPr>
        <w:t xml:space="preserve">   Программа по обществознанию на уровне среднего общего образования разработана на основе:</w:t>
      </w:r>
    </w:p>
    <w:p w:rsidR="00C40E53" w:rsidRPr="00E75A93" w:rsidRDefault="00C40E53" w:rsidP="00E75A93">
      <w:pPr>
        <w:numPr>
          <w:ilvl w:val="0"/>
          <w:numId w:val="32"/>
        </w:numPr>
        <w:tabs>
          <w:tab w:val="num" w:pos="0"/>
          <w:tab w:val="left" w:pos="426"/>
          <w:tab w:val="left" w:pos="993"/>
        </w:tabs>
        <w:spacing w:after="0" w:line="276" w:lineRule="auto"/>
        <w:ind w:left="142" w:firstLine="0"/>
        <w:contextualSpacing/>
        <w:jc w:val="both"/>
        <w:rPr>
          <w:rFonts w:ascii="Times New Roman" w:eastAsia="Times New Roman" w:hAnsi="Times New Roman" w:cs="Times New Roman"/>
          <w:sz w:val="28"/>
          <w:szCs w:val="28"/>
          <w:lang w:eastAsia="ru-RU"/>
        </w:rPr>
      </w:pPr>
      <w:r w:rsidRPr="00E75A93">
        <w:rPr>
          <w:rFonts w:ascii="Times New Roman" w:eastAsia="Times New Roman" w:hAnsi="Times New Roman" w:cs="Times New Roman"/>
          <w:color w:val="000000"/>
          <w:sz w:val="28"/>
          <w:szCs w:val="28"/>
          <w:lang w:eastAsia="ru-RU"/>
        </w:rPr>
        <w:t xml:space="preserve"> </w:t>
      </w:r>
      <w:r w:rsidRPr="00E75A93">
        <w:rPr>
          <w:rFonts w:ascii="Times New Roman" w:eastAsia="Times New Roman" w:hAnsi="Times New Roman" w:cs="Times New Roman"/>
          <w:sz w:val="28"/>
          <w:szCs w:val="28"/>
          <w:lang w:eastAsia="ru-RU"/>
        </w:rPr>
        <w:t>Федерального закона «Об образовании в Российской Федерации» от 29.12. 2012, № 273;</w:t>
      </w:r>
    </w:p>
    <w:p w:rsidR="00C40E53" w:rsidRPr="00E75A93" w:rsidRDefault="00813715" w:rsidP="00E75A93">
      <w:pPr>
        <w:pStyle w:val="a4"/>
        <w:numPr>
          <w:ilvl w:val="0"/>
          <w:numId w:val="32"/>
        </w:numPr>
        <w:shd w:val="clear" w:color="auto" w:fill="FFFFFF"/>
        <w:tabs>
          <w:tab w:val="left" w:pos="284"/>
        </w:tabs>
        <w:spacing w:after="0" w:line="276" w:lineRule="auto"/>
        <w:ind w:left="142" w:firstLine="0"/>
        <w:rPr>
          <w:rFonts w:ascii="Times New Roman" w:eastAsia="Times New Roman" w:hAnsi="Times New Roman" w:cs="Times New Roman"/>
          <w:color w:val="262633"/>
          <w:sz w:val="28"/>
          <w:szCs w:val="28"/>
          <w:lang w:eastAsia="ru-RU"/>
        </w:rPr>
      </w:pPr>
      <w:r w:rsidRPr="00E75A93">
        <w:rPr>
          <w:rFonts w:ascii="Times New Roman" w:eastAsia="Times New Roman" w:hAnsi="Times New Roman" w:cs="Times New Roman"/>
          <w:color w:val="262633"/>
          <w:sz w:val="28"/>
          <w:szCs w:val="28"/>
          <w:lang w:eastAsia="ru-RU"/>
        </w:rPr>
        <w:t xml:space="preserve">   </w:t>
      </w:r>
      <w:r w:rsidR="008167EC" w:rsidRPr="00E75A93">
        <w:rPr>
          <w:rFonts w:ascii="Times New Roman" w:eastAsia="Times New Roman" w:hAnsi="Times New Roman" w:cs="Times New Roman"/>
          <w:color w:val="262633"/>
          <w:sz w:val="28"/>
          <w:szCs w:val="28"/>
          <w:lang w:eastAsia="ru-RU"/>
        </w:rPr>
        <w:t>Федерального государственного образовательного стандарта среднего общего образования (приказ Министерства образования и науки РФ от 17 мая 2012 г. N 413, с изменениями);</w:t>
      </w:r>
    </w:p>
    <w:p w:rsidR="00C40E53" w:rsidRPr="00E75A93" w:rsidRDefault="00C40E53" w:rsidP="00E75A93">
      <w:pPr>
        <w:pStyle w:val="a4"/>
        <w:widowControl w:val="0"/>
        <w:numPr>
          <w:ilvl w:val="0"/>
          <w:numId w:val="32"/>
        </w:numPr>
        <w:shd w:val="clear" w:color="auto" w:fill="FFFFFF"/>
        <w:tabs>
          <w:tab w:val="left" w:pos="426"/>
          <w:tab w:val="left" w:pos="993"/>
        </w:tabs>
        <w:suppressAutoHyphens/>
        <w:autoSpaceDN w:val="0"/>
        <w:spacing w:line="276" w:lineRule="auto"/>
        <w:ind w:left="142" w:firstLine="0"/>
        <w:jc w:val="both"/>
        <w:textAlignment w:val="baseline"/>
        <w:rPr>
          <w:rFonts w:ascii="Times New Roman" w:eastAsia="Times New Roman" w:hAnsi="Times New Roman" w:cs="Times New Roman"/>
          <w:sz w:val="28"/>
          <w:szCs w:val="28"/>
          <w:lang w:eastAsia="ru-RU" w:bidi="ru-RU"/>
        </w:rPr>
      </w:pPr>
      <w:r w:rsidRPr="00E75A93">
        <w:rPr>
          <w:rFonts w:ascii="Times New Roman" w:eastAsia="Times New Roman" w:hAnsi="Times New Roman" w:cs="Times New Roman"/>
          <w:sz w:val="28"/>
          <w:szCs w:val="28"/>
          <w:lang w:eastAsia="ru-RU" w:bidi="ru-RU"/>
        </w:rPr>
        <w:t xml:space="preserve">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года;                               </w:t>
      </w:r>
    </w:p>
    <w:p w:rsidR="00C40E53" w:rsidRPr="00E75A93" w:rsidRDefault="00C40E53" w:rsidP="00E75A93">
      <w:pPr>
        <w:numPr>
          <w:ilvl w:val="0"/>
          <w:numId w:val="32"/>
        </w:numPr>
        <w:tabs>
          <w:tab w:val="num" w:pos="0"/>
          <w:tab w:val="left" w:pos="426"/>
          <w:tab w:val="left" w:pos="709"/>
          <w:tab w:val="left" w:pos="993"/>
        </w:tabs>
        <w:spacing w:after="0" w:line="276" w:lineRule="auto"/>
        <w:ind w:left="142" w:firstLine="0"/>
        <w:contextualSpacing/>
        <w:jc w:val="both"/>
        <w:rPr>
          <w:rFonts w:ascii="Times New Roman" w:eastAsia="Times New Roman" w:hAnsi="Times New Roman" w:cs="Times New Roman"/>
          <w:bCs/>
          <w:iCs/>
          <w:sz w:val="28"/>
          <w:szCs w:val="28"/>
          <w:lang w:eastAsia="ru-RU"/>
        </w:rPr>
      </w:pPr>
      <w:r w:rsidRPr="00E75A93">
        <w:rPr>
          <w:rFonts w:ascii="Times New Roman" w:eastAsia="Times New Roman" w:hAnsi="Times New Roman" w:cs="Times New Roman"/>
          <w:bCs/>
          <w:iCs/>
          <w:sz w:val="28"/>
          <w:szCs w:val="28"/>
          <w:lang w:eastAsia="ru-RU"/>
        </w:rPr>
        <w:t>Основной образовательной программы среднего общего образования ГОУ ЯО «Рыбинская общеобразовательная школа»;</w:t>
      </w:r>
    </w:p>
    <w:p w:rsidR="00C40E53" w:rsidRPr="00E75A93" w:rsidRDefault="00C40E53" w:rsidP="00E75A93">
      <w:pPr>
        <w:numPr>
          <w:ilvl w:val="0"/>
          <w:numId w:val="32"/>
        </w:numPr>
        <w:tabs>
          <w:tab w:val="left" w:pos="426"/>
          <w:tab w:val="left" w:pos="709"/>
          <w:tab w:val="left" w:pos="993"/>
        </w:tabs>
        <w:spacing w:after="0" w:line="276" w:lineRule="auto"/>
        <w:ind w:left="142" w:firstLine="0"/>
        <w:contextualSpacing/>
        <w:jc w:val="both"/>
        <w:rPr>
          <w:rFonts w:ascii="Times New Roman" w:eastAsia="Times New Roman" w:hAnsi="Times New Roman" w:cs="Times New Roman"/>
          <w:bCs/>
          <w:iCs/>
          <w:sz w:val="28"/>
          <w:szCs w:val="28"/>
          <w:lang w:eastAsia="ru-RU"/>
        </w:rPr>
      </w:pPr>
      <w:r w:rsidRPr="00E75A93">
        <w:rPr>
          <w:rFonts w:ascii="Times New Roman" w:eastAsia="Times New Roman" w:hAnsi="Times New Roman" w:cs="Times New Roman"/>
          <w:bCs/>
          <w:iCs/>
          <w:sz w:val="28"/>
          <w:szCs w:val="28"/>
          <w:lang w:eastAsia="ru-RU"/>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C40E53" w:rsidRPr="00E75A93" w:rsidRDefault="00C40E53" w:rsidP="00E75A93">
      <w:pPr>
        <w:numPr>
          <w:ilvl w:val="0"/>
          <w:numId w:val="32"/>
        </w:numPr>
        <w:tabs>
          <w:tab w:val="left" w:pos="426"/>
          <w:tab w:val="left" w:pos="709"/>
          <w:tab w:val="left" w:pos="993"/>
        </w:tabs>
        <w:spacing w:after="0" w:line="276" w:lineRule="auto"/>
        <w:ind w:left="142" w:firstLine="0"/>
        <w:contextualSpacing/>
        <w:jc w:val="both"/>
        <w:rPr>
          <w:rFonts w:ascii="Times New Roman" w:eastAsia="Times New Roman" w:hAnsi="Times New Roman" w:cs="Times New Roman"/>
          <w:bCs/>
          <w:iCs/>
          <w:sz w:val="28"/>
          <w:szCs w:val="28"/>
          <w:lang w:eastAsia="ru-RU"/>
        </w:rPr>
      </w:pPr>
      <w:r w:rsidRPr="00E75A93">
        <w:rPr>
          <w:rFonts w:ascii="Times New Roman" w:eastAsia="Times New Roman" w:hAnsi="Times New Roman" w:cs="Times New Roman"/>
          <w:bCs/>
          <w:iCs/>
          <w:sz w:val="28"/>
          <w:szCs w:val="28"/>
          <w:lang w:eastAsia="ru-RU"/>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7D1C" w:rsidRPr="00E75A93" w:rsidRDefault="00C40E53" w:rsidP="00E75A93">
      <w:pPr>
        <w:numPr>
          <w:ilvl w:val="0"/>
          <w:numId w:val="32"/>
        </w:numPr>
        <w:tabs>
          <w:tab w:val="num" w:pos="0"/>
          <w:tab w:val="left" w:pos="426"/>
          <w:tab w:val="left" w:pos="993"/>
        </w:tabs>
        <w:spacing w:after="0" w:line="276" w:lineRule="auto"/>
        <w:ind w:left="142" w:firstLine="0"/>
        <w:contextualSpacing/>
        <w:jc w:val="both"/>
        <w:rPr>
          <w:rFonts w:ascii="Times New Roman" w:eastAsia="Times New Roman" w:hAnsi="Times New Roman" w:cs="Times New Roman"/>
          <w:sz w:val="28"/>
          <w:szCs w:val="28"/>
          <w:lang w:eastAsia="ru-RU"/>
        </w:rPr>
      </w:pPr>
      <w:r w:rsidRPr="00E75A93">
        <w:rPr>
          <w:rFonts w:ascii="Times New Roman" w:eastAsia="Times New Roman" w:hAnsi="Times New Roman" w:cs="Times New Roman"/>
          <w:sz w:val="28"/>
          <w:szCs w:val="28"/>
          <w:lang w:eastAsia="ru-RU"/>
        </w:rPr>
        <w:t>Учебного плана ГОУ ЯО «Рыбинская общеобразовательная школа» на 2023-2024 учебный год.</w:t>
      </w:r>
    </w:p>
    <w:p w:rsidR="004A7D1C" w:rsidRPr="00E75A93" w:rsidRDefault="004A7D1C" w:rsidP="00E75A93">
      <w:pPr>
        <w:shd w:val="clear" w:color="auto" w:fill="FFFFFF"/>
        <w:spacing w:after="0" w:line="276" w:lineRule="auto"/>
        <w:ind w:left="-567"/>
        <w:rPr>
          <w:rFonts w:ascii="Times New Roman" w:eastAsia="Times New Roman" w:hAnsi="Times New Roman" w:cs="Times New Roman"/>
          <w:color w:val="262633"/>
          <w:sz w:val="28"/>
          <w:szCs w:val="28"/>
          <w:lang w:eastAsia="ru-RU"/>
        </w:rPr>
      </w:pPr>
    </w:p>
    <w:p w:rsidR="00C40E53" w:rsidRPr="00E75A93" w:rsidRDefault="004A7D1C" w:rsidP="00E75A93">
      <w:pPr>
        <w:shd w:val="clear" w:color="auto" w:fill="FFFFFF"/>
        <w:spacing w:after="0" w:line="276" w:lineRule="auto"/>
        <w:rPr>
          <w:rFonts w:ascii="Times New Roman" w:eastAsia="Times New Roman" w:hAnsi="Times New Roman" w:cs="Times New Roman"/>
          <w:color w:val="262633"/>
          <w:sz w:val="28"/>
          <w:szCs w:val="28"/>
          <w:lang w:eastAsia="ru-RU"/>
        </w:rPr>
      </w:pPr>
      <w:r w:rsidRPr="00E75A93">
        <w:rPr>
          <w:rFonts w:ascii="Times New Roman" w:eastAsia="Times New Roman" w:hAnsi="Times New Roman" w:cs="Times New Roman"/>
          <w:color w:val="262633"/>
          <w:sz w:val="28"/>
          <w:szCs w:val="28"/>
          <w:lang w:eastAsia="ru-RU"/>
        </w:rPr>
        <w:t xml:space="preserve">      Рабочая программа учитывает концепции преподавания учебного предмета «Обществознание», а также разработана с учётом рабочей программы воспитания ГОУ ЯО «Рыбинская общеобразовательная школа»</w:t>
      </w:r>
    </w:p>
    <w:p w:rsidR="00C40E53" w:rsidRPr="00E75A93" w:rsidRDefault="00C40E53" w:rsidP="00E75A93">
      <w:pPr>
        <w:shd w:val="clear" w:color="auto" w:fill="FFFFFF"/>
        <w:spacing w:after="0" w:line="276" w:lineRule="auto"/>
        <w:rPr>
          <w:rFonts w:ascii="Times New Roman" w:eastAsia="Times New Roman" w:hAnsi="Times New Roman" w:cs="Times New Roman"/>
          <w:color w:val="262633"/>
          <w:sz w:val="28"/>
          <w:szCs w:val="28"/>
          <w:lang w:eastAsia="ru-RU"/>
        </w:rPr>
      </w:pPr>
    </w:p>
    <w:p w:rsidR="004A7D1C" w:rsidRPr="00E75A93" w:rsidRDefault="004A7D1C" w:rsidP="00E75A93">
      <w:pPr>
        <w:shd w:val="clear" w:color="auto" w:fill="FFFFFF"/>
        <w:spacing w:after="0" w:line="276" w:lineRule="auto"/>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b/>
          <w:bCs/>
          <w:color w:val="000000"/>
          <w:sz w:val="28"/>
          <w:szCs w:val="28"/>
          <w:lang w:eastAsia="ru-RU"/>
        </w:rPr>
        <w:t>Цели изучения обществознания (включая экономик</w:t>
      </w:r>
      <w:r w:rsidR="00C40E53" w:rsidRPr="00E75A93">
        <w:rPr>
          <w:rFonts w:ascii="Times New Roman" w:eastAsia="Times New Roman" w:hAnsi="Times New Roman" w:cs="Times New Roman"/>
          <w:b/>
          <w:bCs/>
          <w:color w:val="000000"/>
          <w:sz w:val="28"/>
          <w:szCs w:val="28"/>
          <w:lang w:eastAsia="ru-RU"/>
        </w:rPr>
        <w:t xml:space="preserve">у и право) в 11 </w:t>
      </w:r>
      <w:r w:rsidRPr="00E75A93">
        <w:rPr>
          <w:rFonts w:ascii="Times New Roman" w:eastAsia="Times New Roman" w:hAnsi="Times New Roman" w:cs="Times New Roman"/>
          <w:b/>
          <w:bCs/>
          <w:color w:val="000000"/>
          <w:sz w:val="28"/>
          <w:szCs w:val="28"/>
          <w:lang w:eastAsia="ru-RU"/>
        </w:rPr>
        <w:t>классе на базовом уровне:</w:t>
      </w:r>
      <w:r w:rsidRPr="00E75A93">
        <w:rPr>
          <w:rFonts w:ascii="Times New Roman" w:eastAsia="Times New Roman" w:hAnsi="Times New Roman" w:cs="Times New Roman"/>
          <w:color w:val="000000"/>
          <w:sz w:val="28"/>
          <w:szCs w:val="28"/>
          <w:lang w:eastAsia="ru-RU"/>
        </w:rPr>
        <w:t> </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 </w:t>
      </w:r>
      <w:r w:rsidRPr="00E75A93">
        <w:rPr>
          <w:rFonts w:ascii="Times New Roman" w:eastAsia="Times New Roman" w:hAnsi="Times New Roman" w:cs="Times New Roman"/>
          <w:b/>
          <w:bCs/>
          <w:color w:val="000000"/>
          <w:sz w:val="28"/>
          <w:szCs w:val="28"/>
          <w:lang w:eastAsia="ru-RU"/>
        </w:rPr>
        <w:t>развитие</w:t>
      </w:r>
      <w:r w:rsidRPr="00E75A93">
        <w:rPr>
          <w:rFonts w:ascii="Times New Roman" w:eastAsia="Times New Roman" w:hAnsi="Times New Roman" w:cs="Times New Roman"/>
          <w:color w:val="000000"/>
          <w:sz w:val="28"/>
          <w:szCs w:val="28"/>
          <w:lang w:eastAsia="ru-RU"/>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w:t>
      </w:r>
      <w:r w:rsidRPr="00E75A93">
        <w:rPr>
          <w:rFonts w:ascii="Times New Roman" w:eastAsia="Times New Roman" w:hAnsi="Times New Roman" w:cs="Times New Roman"/>
          <w:color w:val="000000"/>
          <w:sz w:val="28"/>
          <w:szCs w:val="28"/>
          <w:lang w:eastAsia="ru-RU"/>
        </w:rPr>
        <w:lastRenderedPageBreak/>
        <w:t>самоопределению и самореализации; интереса к изучению социальных и гуманитарных дисциплин; </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w:t>
      </w:r>
      <w:r w:rsidRPr="00E75A93">
        <w:rPr>
          <w:rFonts w:ascii="Times New Roman" w:eastAsia="Times New Roman" w:hAnsi="Times New Roman" w:cs="Times New Roman"/>
          <w:b/>
          <w:bCs/>
          <w:color w:val="000000"/>
          <w:sz w:val="28"/>
          <w:szCs w:val="28"/>
          <w:lang w:eastAsia="ru-RU"/>
        </w:rPr>
        <w:t>воспитание</w:t>
      </w:r>
      <w:r w:rsidRPr="00E75A93">
        <w:rPr>
          <w:rFonts w:ascii="Times New Roman" w:eastAsia="Times New Roman" w:hAnsi="Times New Roman" w:cs="Times New Roman"/>
          <w:color w:val="000000"/>
          <w:sz w:val="28"/>
          <w:szCs w:val="28"/>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w:t>
      </w:r>
      <w:r w:rsidRPr="00E75A93">
        <w:rPr>
          <w:rFonts w:ascii="Times New Roman" w:eastAsia="Times New Roman" w:hAnsi="Times New Roman" w:cs="Times New Roman"/>
          <w:b/>
          <w:bCs/>
          <w:color w:val="000000"/>
          <w:sz w:val="28"/>
          <w:szCs w:val="28"/>
          <w:lang w:eastAsia="ru-RU"/>
        </w:rPr>
        <w:t>освоение системы знаний</w:t>
      </w:r>
      <w:r w:rsidRPr="00E75A93">
        <w:rPr>
          <w:rFonts w:ascii="Times New Roman" w:eastAsia="Times New Roman" w:hAnsi="Times New Roman" w:cs="Times New Roman"/>
          <w:color w:val="000000"/>
          <w:sz w:val="28"/>
          <w:szCs w:val="28"/>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w:t>
      </w:r>
      <w:r w:rsidRPr="00E75A93">
        <w:rPr>
          <w:rFonts w:ascii="Times New Roman" w:eastAsia="Times New Roman" w:hAnsi="Times New Roman" w:cs="Times New Roman"/>
          <w:b/>
          <w:bCs/>
          <w:color w:val="000000"/>
          <w:sz w:val="28"/>
          <w:szCs w:val="28"/>
          <w:lang w:eastAsia="ru-RU"/>
        </w:rPr>
        <w:t>овладение умениями </w:t>
      </w:r>
      <w:r w:rsidRPr="00E75A93">
        <w:rPr>
          <w:rFonts w:ascii="Times New Roman" w:eastAsia="Times New Roman" w:hAnsi="Times New Roman" w:cs="Times New Roman"/>
          <w:color w:val="000000"/>
          <w:sz w:val="28"/>
          <w:szCs w:val="28"/>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w:t>
      </w:r>
      <w:r w:rsidRPr="00E75A93">
        <w:rPr>
          <w:rFonts w:ascii="Times New Roman" w:eastAsia="Times New Roman" w:hAnsi="Times New Roman" w:cs="Times New Roman"/>
          <w:b/>
          <w:bCs/>
          <w:color w:val="000000"/>
          <w:sz w:val="28"/>
          <w:szCs w:val="28"/>
          <w:lang w:eastAsia="ru-RU"/>
        </w:rPr>
        <w:t>формирование опыта</w:t>
      </w:r>
      <w:r w:rsidRPr="00E75A93">
        <w:rPr>
          <w:rFonts w:ascii="Times New Roman" w:eastAsia="Times New Roman" w:hAnsi="Times New Roman" w:cs="Times New Roman"/>
          <w:color w:val="000000"/>
          <w:sz w:val="28"/>
          <w:szCs w:val="28"/>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b/>
          <w:bCs/>
          <w:color w:val="000000"/>
          <w:sz w:val="28"/>
          <w:szCs w:val="28"/>
          <w:lang w:eastAsia="ru-RU"/>
        </w:rPr>
        <w:t xml:space="preserve">   Достижение поставленных целей предусматривает решение следующих основных задач:</w:t>
      </w:r>
    </w:p>
    <w:p w:rsidR="004A7D1C" w:rsidRPr="00E75A93" w:rsidRDefault="004A7D1C" w:rsidP="00E75A93">
      <w:pPr>
        <w:shd w:val="clear" w:color="auto" w:fill="FFFFFF"/>
        <w:tabs>
          <w:tab w:val="left" w:pos="426"/>
        </w:tabs>
        <w:spacing w:after="0" w:line="276" w:lineRule="auto"/>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 формирование у обучающихся ценностно-смысловых установок, отражающих личностные и гражданские позиции в деятельности,</w:t>
      </w:r>
    </w:p>
    <w:p w:rsidR="004A7D1C" w:rsidRPr="00E75A93" w:rsidRDefault="004A7D1C" w:rsidP="00E75A93">
      <w:pPr>
        <w:shd w:val="clear" w:color="auto" w:fill="FFFFFF"/>
        <w:tabs>
          <w:tab w:val="left" w:pos="426"/>
        </w:tabs>
        <w:spacing w:after="0" w:line="276" w:lineRule="auto"/>
        <w:ind w:hanging="567"/>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xml:space="preserve">          правосознания, экологической культуры, способности ставить цели и строить жизненные планы, способности к осознанию российской</w:t>
      </w:r>
      <w:r w:rsidR="006244A2" w:rsidRPr="00E75A93">
        <w:rPr>
          <w:rFonts w:ascii="Times New Roman" w:eastAsia="Times New Roman" w:hAnsi="Times New Roman" w:cs="Times New Roman"/>
          <w:color w:val="000000"/>
          <w:sz w:val="28"/>
          <w:szCs w:val="28"/>
          <w:lang w:eastAsia="ru-RU"/>
        </w:rPr>
        <w:t xml:space="preserve"> </w:t>
      </w:r>
      <w:r w:rsidRPr="00E75A93">
        <w:rPr>
          <w:rFonts w:ascii="Times New Roman" w:eastAsia="Times New Roman" w:hAnsi="Times New Roman" w:cs="Times New Roman"/>
          <w:color w:val="000000"/>
          <w:sz w:val="28"/>
          <w:szCs w:val="28"/>
          <w:lang w:eastAsia="ru-RU"/>
        </w:rPr>
        <w:t>гражданской идентичности в поликультурном социуме;</w:t>
      </w:r>
    </w:p>
    <w:p w:rsidR="004A7D1C" w:rsidRPr="00E75A93" w:rsidRDefault="004A7D1C" w:rsidP="00E75A93">
      <w:pPr>
        <w:shd w:val="clear" w:color="auto" w:fill="FFFFFF"/>
        <w:spacing w:after="0" w:line="276" w:lineRule="auto"/>
        <w:ind w:hanging="567"/>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xml:space="preserve">        -  формирование знаний об обществе как целостной развивающейся системе в единстве и взаимодействии его основных сфер и институтов;</w:t>
      </w:r>
    </w:p>
    <w:p w:rsidR="004A7D1C" w:rsidRPr="00E75A93" w:rsidRDefault="004A7D1C" w:rsidP="00E75A93">
      <w:pPr>
        <w:shd w:val="clear" w:color="auto" w:fill="FFFFFF"/>
        <w:spacing w:after="0" w:line="276" w:lineRule="auto"/>
        <w:ind w:hanging="567"/>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овладение базовым понятийным аппаратом социальных наук;</w:t>
      </w:r>
    </w:p>
    <w:p w:rsidR="004A7D1C" w:rsidRPr="00E75A93" w:rsidRDefault="004A7D1C" w:rsidP="00E75A93">
      <w:pPr>
        <w:shd w:val="clear" w:color="auto" w:fill="FFFFFF"/>
        <w:spacing w:after="0" w:line="276" w:lineRule="auto"/>
        <w:ind w:hanging="567"/>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xml:space="preserve">        - овладение умениями выявлять причинно-следственные, функциональные, иерархические и другие связи социальных объектов и процессов;</w:t>
      </w:r>
    </w:p>
    <w:p w:rsidR="004A7D1C" w:rsidRPr="00E75A93" w:rsidRDefault="004A7D1C" w:rsidP="00E75A93">
      <w:pPr>
        <w:shd w:val="clear" w:color="auto" w:fill="FFFFFF"/>
        <w:spacing w:after="0" w:line="276" w:lineRule="auto"/>
        <w:ind w:hanging="567"/>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w:t>
      </w:r>
      <w:r w:rsidR="006244A2" w:rsidRPr="00E75A93">
        <w:rPr>
          <w:rFonts w:ascii="Times New Roman" w:eastAsia="Times New Roman" w:hAnsi="Times New Roman" w:cs="Times New Roman"/>
          <w:color w:val="000000"/>
          <w:sz w:val="28"/>
          <w:szCs w:val="28"/>
          <w:lang w:eastAsia="ru-RU"/>
        </w:rPr>
        <w:t xml:space="preserve">      </w:t>
      </w:r>
      <w:r w:rsidRPr="00E75A93">
        <w:rPr>
          <w:rFonts w:ascii="Times New Roman" w:eastAsia="Times New Roman" w:hAnsi="Times New Roman" w:cs="Times New Roman"/>
          <w:color w:val="000000"/>
          <w:sz w:val="28"/>
          <w:szCs w:val="28"/>
          <w:lang w:eastAsia="ru-RU"/>
        </w:rPr>
        <w:t>- формирование представлений об основных тенденциях и возможных перспективах развития мирового сообщества в глобальном мире;</w:t>
      </w:r>
    </w:p>
    <w:p w:rsidR="004A7D1C" w:rsidRPr="00E75A93" w:rsidRDefault="004A7D1C" w:rsidP="00E75A93">
      <w:pPr>
        <w:shd w:val="clear" w:color="auto" w:fill="FFFFFF"/>
        <w:spacing w:after="0" w:line="276" w:lineRule="auto"/>
        <w:ind w:left="-426"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xml:space="preserve">        - формирование представлений о методах познания социальных явлений и процессов;</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 xml:space="preserve"> -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A7D1C" w:rsidRPr="00E75A93" w:rsidRDefault="004A7D1C" w:rsidP="00E75A93">
      <w:pPr>
        <w:shd w:val="clear" w:color="auto" w:fill="FFFFFF"/>
        <w:spacing w:after="0" w:line="276" w:lineRule="auto"/>
        <w:ind w:hanging="142"/>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lastRenderedPageBreak/>
        <w:t xml:space="preserve"> -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p>
    <w:p w:rsidR="004A7D1C" w:rsidRPr="00E75A93" w:rsidRDefault="004A7D1C" w:rsidP="00E75A93">
      <w:pPr>
        <w:pStyle w:val="Standard"/>
        <w:tabs>
          <w:tab w:val="left" w:pos="1134"/>
        </w:tabs>
        <w:spacing w:line="276" w:lineRule="auto"/>
        <w:ind w:hanging="142"/>
        <w:jc w:val="both"/>
        <w:rPr>
          <w:rFonts w:cs="Times New Roman"/>
          <w:bCs/>
          <w:iCs/>
          <w:sz w:val="28"/>
          <w:szCs w:val="28"/>
          <w:lang w:val="ru-RU"/>
        </w:rPr>
      </w:pPr>
    </w:p>
    <w:p w:rsidR="004A7D1C" w:rsidRPr="00E75A93" w:rsidRDefault="004A7D1C" w:rsidP="00E75A93">
      <w:pPr>
        <w:shd w:val="clear" w:color="auto" w:fill="FFFFFF"/>
        <w:tabs>
          <w:tab w:val="left" w:pos="851"/>
        </w:tabs>
        <w:spacing w:after="0" w:line="276" w:lineRule="auto"/>
        <w:ind w:left="-426" w:hanging="142"/>
        <w:jc w:val="center"/>
        <w:rPr>
          <w:rFonts w:ascii="Times New Roman" w:eastAsia="Calibri" w:hAnsi="Times New Roman" w:cs="Times New Roman"/>
          <w:sz w:val="28"/>
          <w:szCs w:val="28"/>
        </w:rPr>
      </w:pPr>
    </w:p>
    <w:p w:rsidR="004A7D1C" w:rsidRPr="00E75A93" w:rsidRDefault="004A7D1C" w:rsidP="00E75A93">
      <w:pPr>
        <w:shd w:val="clear" w:color="auto" w:fill="FFFFFF"/>
        <w:spacing w:after="0" w:line="276" w:lineRule="auto"/>
        <w:ind w:left="-426"/>
        <w:rPr>
          <w:rFonts w:ascii="Times New Roman" w:hAnsi="Times New Roman" w:cs="Times New Roman"/>
          <w:sz w:val="28"/>
          <w:szCs w:val="28"/>
        </w:rPr>
      </w:pPr>
      <w:r w:rsidRPr="00E75A93">
        <w:rPr>
          <w:rStyle w:val="c16"/>
          <w:rFonts w:ascii="Times New Roman" w:hAnsi="Times New Roman" w:cs="Times New Roman"/>
          <w:b/>
          <w:bCs/>
          <w:color w:val="000000"/>
          <w:sz w:val="28"/>
          <w:szCs w:val="28"/>
        </w:rPr>
        <w:t xml:space="preserve">       Общая характеристика предмета «Обществознание»</w:t>
      </w:r>
    </w:p>
    <w:p w:rsidR="004A7D1C" w:rsidRPr="00E75A93" w:rsidRDefault="004A7D1C" w:rsidP="00E75A93">
      <w:pPr>
        <w:shd w:val="clear" w:color="auto" w:fill="FFFFFF"/>
        <w:spacing w:after="0" w:line="276" w:lineRule="auto"/>
        <w:ind w:left="-426"/>
        <w:jc w:val="both"/>
        <w:rPr>
          <w:rFonts w:ascii="Times New Roman" w:hAnsi="Times New Roman" w:cs="Times New Roman"/>
          <w:sz w:val="28"/>
          <w:szCs w:val="28"/>
        </w:rPr>
      </w:pPr>
    </w:p>
    <w:p w:rsidR="004A7D1C" w:rsidRPr="00E75A93" w:rsidRDefault="004A7D1C" w:rsidP="00E75A93">
      <w:pPr>
        <w:shd w:val="clear" w:color="auto" w:fill="FFFFFF"/>
        <w:spacing w:after="0" w:line="276" w:lineRule="auto"/>
        <w:ind w:right="58" w:firstLine="850"/>
        <w:jc w:val="both"/>
        <w:rPr>
          <w:rFonts w:ascii="Times New Roman" w:eastAsia="Times New Roman" w:hAnsi="Times New Roman" w:cs="Times New Roman"/>
          <w:color w:val="000000"/>
          <w:sz w:val="28"/>
          <w:szCs w:val="28"/>
          <w:lang w:eastAsia="ru-RU"/>
        </w:rPr>
      </w:pPr>
      <w:r w:rsidRPr="00E75A93">
        <w:rPr>
          <w:rFonts w:ascii="Times New Roman" w:eastAsia="Times New Roman" w:hAnsi="Times New Roman" w:cs="Times New Roman"/>
          <w:color w:val="000000"/>
          <w:sz w:val="28"/>
          <w:szCs w:val="28"/>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4A7D1C" w:rsidRPr="00E75A93" w:rsidRDefault="004A7D1C" w:rsidP="00E75A93">
      <w:pPr>
        <w:pStyle w:val="Standard"/>
        <w:spacing w:line="276" w:lineRule="auto"/>
        <w:ind w:firstLine="709"/>
        <w:rPr>
          <w:rFonts w:cs="Times New Roman"/>
          <w:sz w:val="28"/>
          <w:szCs w:val="28"/>
          <w:lang w:val="ru-RU"/>
        </w:rPr>
      </w:pPr>
      <w:r w:rsidRPr="00E75A93">
        <w:rPr>
          <w:rFonts w:cs="Times New Roman"/>
          <w:sz w:val="28"/>
          <w:szCs w:val="28"/>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A7D1C" w:rsidRPr="00E75A93" w:rsidRDefault="004A7D1C" w:rsidP="00E75A93">
      <w:pPr>
        <w:pStyle w:val="Standard"/>
        <w:shd w:val="clear" w:color="auto" w:fill="FFFFFF"/>
        <w:suppressAutoHyphens w:val="0"/>
        <w:spacing w:line="276" w:lineRule="auto"/>
        <w:ind w:firstLine="709"/>
        <w:jc w:val="both"/>
        <w:rPr>
          <w:rFonts w:cs="Times New Roman"/>
          <w:sz w:val="28"/>
          <w:szCs w:val="28"/>
          <w:lang w:val="ru-RU"/>
        </w:rPr>
      </w:pPr>
      <w:r w:rsidRPr="00E75A93">
        <w:rPr>
          <w:rStyle w:val="c16"/>
          <w:rFonts w:eastAsia="Calibri" w:cs="Times New Roman"/>
          <w:color w:val="000000"/>
          <w:sz w:val="28"/>
          <w:szCs w:val="28"/>
          <w:lang w:val="ru-RU" w:eastAsia="en-US"/>
        </w:rPr>
        <w:t>Основой учебного предмета «Обществознание» на уровне среднего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A7D1C" w:rsidRPr="00E75A93" w:rsidRDefault="004A7D1C" w:rsidP="00E75A93">
      <w:pPr>
        <w:shd w:val="clear" w:color="auto" w:fill="FFFFFF"/>
        <w:spacing w:after="0" w:line="276" w:lineRule="auto"/>
        <w:jc w:val="both"/>
        <w:rPr>
          <w:rFonts w:ascii="Times New Roman" w:hAnsi="Times New Roman" w:cs="Times New Roman"/>
          <w:sz w:val="28"/>
          <w:szCs w:val="28"/>
        </w:rPr>
      </w:pPr>
      <w:r w:rsidRPr="00E75A93">
        <w:rPr>
          <w:rStyle w:val="c16"/>
          <w:rFonts w:ascii="Times New Roman" w:eastAsia="Calibri" w:hAnsi="Times New Roman" w:cs="Times New Roman"/>
          <w:color w:val="000000"/>
          <w:sz w:val="28"/>
          <w:szCs w:val="28"/>
        </w:rPr>
        <w:t>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4A7D1C" w:rsidRPr="00E75A93" w:rsidRDefault="004A7D1C" w:rsidP="00E75A93">
      <w:pPr>
        <w:pStyle w:val="Standard"/>
        <w:suppressAutoHyphens w:val="0"/>
        <w:spacing w:after="160" w:line="276" w:lineRule="auto"/>
        <w:rPr>
          <w:rFonts w:eastAsia="Calibri" w:cs="Times New Roman"/>
          <w:b/>
          <w:bCs/>
          <w:sz w:val="28"/>
          <w:szCs w:val="28"/>
          <w:lang w:val="ru-RU" w:eastAsia="en-US" w:bidi="ar-SA"/>
        </w:rPr>
      </w:pPr>
    </w:p>
    <w:p w:rsidR="004A7D1C" w:rsidRPr="00E75A93" w:rsidRDefault="004A7D1C" w:rsidP="00E75A93">
      <w:pPr>
        <w:pStyle w:val="Standard"/>
        <w:shd w:val="clear" w:color="auto" w:fill="FFFFFF"/>
        <w:tabs>
          <w:tab w:val="left" w:pos="9288"/>
        </w:tabs>
        <w:suppressAutoHyphens w:val="0"/>
        <w:spacing w:line="276" w:lineRule="auto"/>
        <w:jc w:val="both"/>
        <w:rPr>
          <w:rStyle w:val="c16"/>
          <w:rFonts w:eastAsia="Times New Roman" w:cs="Times New Roman"/>
          <w:b/>
          <w:color w:val="00000A"/>
          <w:sz w:val="28"/>
          <w:szCs w:val="28"/>
          <w:lang w:val="ru-RU" w:eastAsia="en-US" w:bidi="ar-SA"/>
        </w:rPr>
      </w:pPr>
      <w:r w:rsidRPr="00E75A93">
        <w:rPr>
          <w:rStyle w:val="c16"/>
          <w:rFonts w:eastAsia="Times New Roman" w:cs="Times New Roman"/>
          <w:b/>
          <w:color w:val="00000A"/>
          <w:sz w:val="28"/>
          <w:szCs w:val="28"/>
          <w:lang w:val="ru-RU" w:eastAsia="en-US" w:bidi="ar-SA"/>
        </w:rPr>
        <w:t>Место учебного предмета «Обществознание» в учебном плане</w:t>
      </w:r>
    </w:p>
    <w:p w:rsidR="006244A2" w:rsidRPr="00E75A93" w:rsidRDefault="006244A2" w:rsidP="00E75A93">
      <w:pPr>
        <w:pStyle w:val="Standard"/>
        <w:shd w:val="clear" w:color="auto" w:fill="FFFFFF"/>
        <w:tabs>
          <w:tab w:val="left" w:pos="9288"/>
        </w:tabs>
        <w:suppressAutoHyphens w:val="0"/>
        <w:spacing w:line="276" w:lineRule="auto"/>
        <w:jc w:val="both"/>
        <w:rPr>
          <w:rStyle w:val="c16"/>
          <w:rFonts w:eastAsia="Times New Roman" w:cs="Times New Roman"/>
          <w:b/>
          <w:color w:val="00000A"/>
          <w:sz w:val="28"/>
          <w:szCs w:val="28"/>
          <w:lang w:val="ru-RU" w:eastAsia="en-US" w:bidi="ar-SA"/>
        </w:rPr>
      </w:pPr>
      <w:r w:rsidRPr="00E75A93">
        <w:rPr>
          <w:rFonts w:eastAsia="Times New Roman" w:cs="Times New Roman"/>
          <w:b/>
          <w:bCs/>
          <w:color w:val="333333"/>
          <w:sz w:val="28"/>
          <w:szCs w:val="28"/>
          <w:lang w:val="ru-RU" w:eastAsia="ru-RU"/>
        </w:rPr>
        <w:br/>
      </w:r>
      <w:r w:rsidRPr="00E75A93">
        <w:rPr>
          <w:rFonts w:eastAsia="Times New Roman" w:cs="Times New Roman"/>
          <w:color w:val="000000"/>
          <w:sz w:val="28"/>
          <w:szCs w:val="28"/>
          <w:lang w:val="ru-RU" w:eastAsia="ru-RU"/>
        </w:rPr>
        <w:t xml:space="preserve">По учебному плану ГОУ ЯО «Рыбинская общеобразовательная школа» на изучение предмета «Обществознание» отведено в 11 классах (очная форма обучения) – 68 </w:t>
      </w:r>
      <w:r w:rsidRPr="00E75A93">
        <w:rPr>
          <w:rFonts w:eastAsia="Times New Roman" w:cs="Times New Roman"/>
          <w:color w:val="000000"/>
          <w:sz w:val="28"/>
          <w:szCs w:val="28"/>
          <w:lang w:val="ru-RU" w:eastAsia="ru-RU"/>
        </w:rPr>
        <w:lastRenderedPageBreak/>
        <w:t xml:space="preserve">учебных часов (2 ч. в неделю), по индивидуальному учебному плану на очные занятия – 54 часа (1, 59 ч в неделю).  </w:t>
      </w:r>
    </w:p>
    <w:p w:rsidR="004A7D1C" w:rsidRPr="00E75A93" w:rsidRDefault="004A7D1C" w:rsidP="00E75A93">
      <w:pPr>
        <w:pStyle w:val="c28"/>
        <w:shd w:val="clear" w:color="auto" w:fill="FFFFFF"/>
        <w:spacing w:before="0" w:beforeAutospacing="0" w:after="0" w:afterAutospacing="0" w:line="276" w:lineRule="auto"/>
        <w:jc w:val="both"/>
        <w:rPr>
          <w:color w:val="000000"/>
          <w:sz w:val="28"/>
          <w:szCs w:val="28"/>
        </w:rPr>
      </w:pPr>
    </w:p>
    <w:p w:rsidR="00352AC7" w:rsidRPr="00E75A93" w:rsidRDefault="00352AC7" w:rsidP="00E75A93">
      <w:pPr>
        <w:shd w:val="clear" w:color="auto" w:fill="FFFFFF"/>
        <w:spacing w:after="0" w:line="276" w:lineRule="auto"/>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ПЛАНИРУЕМЫЕ РЕЗУЛЬТАТЫ ОСВОЕНИЯ УЧЕБНОГО ПРЕДМЕТА «ОБЩЕСТВОЗНАНИЕ» (БАЗОВЫЙ УРОВЕНЬ)</w:t>
      </w:r>
    </w:p>
    <w:p w:rsidR="00352AC7" w:rsidRPr="00E75A93" w:rsidRDefault="00352AC7" w:rsidP="00E75A93">
      <w:pPr>
        <w:shd w:val="clear" w:color="auto" w:fill="FFFFFF"/>
        <w:spacing w:after="0" w:line="276" w:lineRule="auto"/>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after="0" w:afterAutospacing="1" w:line="276" w:lineRule="auto"/>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ЛИЧНОСТНЫЕ РЕЗУЛЬТАТЫ</w:t>
      </w:r>
      <w:r w:rsidRPr="00E75A93">
        <w:rPr>
          <w:rFonts w:ascii="Times New Roman" w:eastAsia="Times New Roman" w:hAnsi="Times New Roman" w:cs="Times New Roman"/>
          <w:b/>
          <w:bCs/>
          <w:color w:val="333333"/>
          <w:sz w:val="28"/>
          <w:szCs w:val="28"/>
          <w:lang w:eastAsia="ru-RU"/>
        </w:rPr>
        <w:br/>
      </w:r>
    </w:p>
    <w:p w:rsidR="00352AC7" w:rsidRPr="00E75A93" w:rsidRDefault="00352AC7" w:rsidP="00E75A93">
      <w:pPr>
        <w:shd w:val="clear" w:color="auto" w:fill="FFFFFF"/>
        <w:spacing w:beforeAutospacing="1" w:after="0" w:afterAutospacing="1" w:line="276" w:lineRule="auto"/>
        <w:ind w:firstLine="567"/>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br/>
      </w:r>
    </w:p>
    <w:p w:rsidR="00352AC7" w:rsidRPr="00E75A93" w:rsidRDefault="00352AC7" w:rsidP="00E75A93">
      <w:pPr>
        <w:shd w:val="clear" w:color="auto" w:fill="FFFFFF"/>
        <w:spacing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Гражданского воспитания:</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сформированность гражданской позиции обучающегося как активного и ответственного члена российского общества;</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осознание своих конституционных прав и обязанностей, уважение закона и правопорядка;</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умение взаимодействовать с социальными институтами в соответствии с их функциями и назначением;</w:t>
      </w:r>
    </w:p>
    <w:p w:rsidR="00352AC7" w:rsidRPr="00E75A93" w:rsidRDefault="00352AC7" w:rsidP="00E75A93">
      <w:pPr>
        <w:numPr>
          <w:ilvl w:val="0"/>
          <w:numId w:val="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готовность к гуманитарной и волонтерской деятельности.</w:t>
      </w:r>
    </w:p>
    <w:p w:rsidR="00352AC7" w:rsidRPr="00E75A93" w:rsidRDefault="00352AC7" w:rsidP="00E75A93">
      <w:pPr>
        <w:shd w:val="clear" w:color="auto" w:fill="FFFFFF"/>
        <w:spacing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Патриотического воспитания:</w:t>
      </w:r>
    </w:p>
    <w:p w:rsidR="00352AC7" w:rsidRPr="00E75A93" w:rsidRDefault="00352AC7" w:rsidP="00E75A93">
      <w:pPr>
        <w:numPr>
          <w:ilvl w:val="0"/>
          <w:numId w:val="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52AC7" w:rsidRPr="00E75A93" w:rsidRDefault="00352AC7" w:rsidP="00E75A93">
      <w:pPr>
        <w:numPr>
          <w:ilvl w:val="0"/>
          <w:numId w:val="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52AC7" w:rsidRPr="00E75A93" w:rsidRDefault="00352AC7" w:rsidP="00E75A93">
      <w:pPr>
        <w:numPr>
          <w:ilvl w:val="0"/>
          <w:numId w:val="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идейная убежденность, готовность к служению Отечеству и его защите, ответственность за его судьбу.</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Духовно-нравственного воспитания:</w:t>
      </w:r>
    </w:p>
    <w:p w:rsidR="00352AC7" w:rsidRPr="00E75A93" w:rsidRDefault="00352AC7" w:rsidP="00E75A93">
      <w:pPr>
        <w:numPr>
          <w:ilvl w:val="0"/>
          <w:numId w:val="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осознание духовных ценностей российского народа;</w:t>
      </w:r>
    </w:p>
    <w:p w:rsidR="00352AC7" w:rsidRPr="00E75A93" w:rsidRDefault="00352AC7" w:rsidP="00E75A93">
      <w:pPr>
        <w:numPr>
          <w:ilvl w:val="0"/>
          <w:numId w:val="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сформированность нравственного сознания, этического поведения;</w:t>
      </w:r>
    </w:p>
    <w:p w:rsidR="00352AC7" w:rsidRPr="00E75A93" w:rsidRDefault="00352AC7" w:rsidP="00E75A93">
      <w:pPr>
        <w:numPr>
          <w:ilvl w:val="0"/>
          <w:numId w:val="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способность оценивать ситуацию и принимать осознанные решения, ориентируясь на морально-нравственные нормы и ценности;</w:t>
      </w:r>
    </w:p>
    <w:p w:rsidR="00352AC7" w:rsidRPr="00E75A93" w:rsidRDefault="00352AC7" w:rsidP="00E75A93">
      <w:pPr>
        <w:numPr>
          <w:ilvl w:val="0"/>
          <w:numId w:val="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осознание личного вклада в построение устойчивого будущего;</w:t>
      </w:r>
    </w:p>
    <w:p w:rsidR="00352AC7" w:rsidRPr="00E75A93" w:rsidRDefault="00352AC7" w:rsidP="00E75A93">
      <w:pPr>
        <w:numPr>
          <w:ilvl w:val="0"/>
          <w:numId w:val="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Эстетического воспитания:</w:t>
      </w:r>
    </w:p>
    <w:p w:rsidR="00352AC7" w:rsidRPr="00E75A93" w:rsidRDefault="00352AC7" w:rsidP="00E75A93">
      <w:pPr>
        <w:numPr>
          <w:ilvl w:val="0"/>
          <w:numId w:val="8"/>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352AC7" w:rsidRPr="00E75A93" w:rsidRDefault="00352AC7" w:rsidP="00E75A93">
      <w:pPr>
        <w:numPr>
          <w:ilvl w:val="0"/>
          <w:numId w:val="8"/>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52AC7" w:rsidRPr="00E75A93" w:rsidRDefault="00352AC7" w:rsidP="00E75A93">
      <w:pPr>
        <w:numPr>
          <w:ilvl w:val="0"/>
          <w:numId w:val="8"/>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52AC7" w:rsidRPr="00E75A93" w:rsidRDefault="00352AC7" w:rsidP="00E75A93">
      <w:pPr>
        <w:numPr>
          <w:ilvl w:val="0"/>
          <w:numId w:val="8"/>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стремление проявлять качества творческой личности.</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Физического воспитания:</w:t>
      </w:r>
    </w:p>
    <w:p w:rsidR="00352AC7" w:rsidRPr="00E75A93" w:rsidRDefault="00352AC7" w:rsidP="00E75A93">
      <w:pPr>
        <w:numPr>
          <w:ilvl w:val="0"/>
          <w:numId w:val="9"/>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52AC7" w:rsidRPr="00E75A93" w:rsidRDefault="00352AC7" w:rsidP="00E75A93">
      <w:pPr>
        <w:numPr>
          <w:ilvl w:val="0"/>
          <w:numId w:val="9"/>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активное неприятие вредных привычек и иных форм причинения вреда физическому и психическому здоровью.</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Трудового воспитания:</w:t>
      </w:r>
    </w:p>
    <w:p w:rsidR="00352AC7" w:rsidRPr="00E75A93" w:rsidRDefault="00352AC7" w:rsidP="00E75A93">
      <w:pPr>
        <w:numPr>
          <w:ilvl w:val="0"/>
          <w:numId w:val="1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готовность к труду, осознание ценности мастерства, трудолюбие;</w:t>
      </w:r>
    </w:p>
    <w:p w:rsidR="00352AC7" w:rsidRPr="00E75A93" w:rsidRDefault="00352AC7" w:rsidP="00E75A93">
      <w:pPr>
        <w:numPr>
          <w:ilvl w:val="0"/>
          <w:numId w:val="1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52AC7" w:rsidRPr="00E75A93" w:rsidRDefault="00352AC7" w:rsidP="00E75A93">
      <w:pPr>
        <w:numPr>
          <w:ilvl w:val="0"/>
          <w:numId w:val="1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52AC7" w:rsidRPr="00E75A93" w:rsidRDefault="00352AC7" w:rsidP="00E75A93">
      <w:pPr>
        <w:numPr>
          <w:ilvl w:val="0"/>
          <w:numId w:val="1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готовность и способность к образованию и самообразованию на протяжении жизни.</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Экологического воспитания:</w:t>
      </w:r>
    </w:p>
    <w:p w:rsidR="00352AC7" w:rsidRPr="00E75A93" w:rsidRDefault="00352AC7" w:rsidP="00E75A93">
      <w:pPr>
        <w:numPr>
          <w:ilvl w:val="0"/>
          <w:numId w:val="11"/>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52AC7" w:rsidRPr="00E75A93" w:rsidRDefault="00352AC7" w:rsidP="00E75A93">
      <w:pPr>
        <w:numPr>
          <w:ilvl w:val="0"/>
          <w:numId w:val="11"/>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планирование и осуществление действий в окружающей среде на основе знания целей устойчивого развития человечества;</w:t>
      </w:r>
    </w:p>
    <w:p w:rsidR="00352AC7" w:rsidRPr="00E75A93" w:rsidRDefault="00352AC7" w:rsidP="00E75A93">
      <w:pPr>
        <w:numPr>
          <w:ilvl w:val="0"/>
          <w:numId w:val="11"/>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активное неприятие действий, приносящих вред окружающей среде;</w:t>
      </w:r>
    </w:p>
    <w:p w:rsidR="00352AC7" w:rsidRPr="00E75A93" w:rsidRDefault="00352AC7" w:rsidP="00E75A93">
      <w:pPr>
        <w:numPr>
          <w:ilvl w:val="0"/>
          <w:numId w:val="11"/>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умение прогнозировать неблагоприятные экологические последствия предпринимаемых действий, предотвращать их;</w:t>
      </w:r>
    </w:p>
    <w:p w:rsidR="00352AC7" w:rsidRPr="00E75A93" w:rsidRDefault="00352AC7" w:rsidP="00E75A93">
      <w:pPr>
        <w:numPr>
          <w:ilvl w:val="0"/>
          <w:numId w:val="11"/>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расширение опыта деятельности экологической направленности.</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i/>
          <w:iCs/>
          <w:color w:val="333333"/>
          <w:sz w:val="28"/>
          <w:szCs w:val="28"/>
          <w:lang w:eastAsia="ru-RU"/>
        </w:rPr>
        <w:t>Ценности научного познания:</w:t>
      </w:r>
    </w:p>
    <w:p w:rsidR="00352AC7" w:rsidRPr="00E75A93" w:rsidRDefault="00352AC7" w:rsidP="00E75A93">
      <w:pPr>
        <w:numPr>
          <w:ilvl w:val="0"/>
          <w:numId w:val="1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52AC7" w:rsidRPr="00E75A93" w:rsidRDefault="00352AC7" w:rsidP="00E75A93">
      <w:pPr>
        <w:numPr>
          <w:ilvl w:val="0"/>
          <w:numId w:val="1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52AC7" w:rsidRPr="00E75A93" w:rsidRDefault="00352AC7" w:rsidP="00E75A93">
      <w:pPr>
        <w:numPr>
          <w:ilvl w:val="0"/>
          <w:numId w:val="1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352AC7" w:rsidRPr="00E75A93" w:rsidRDefault="00352AC7" w:rsidP="00E75A93">
      <w:pPr>
        <w:numPr>
          <w:ilvl w:val="0"/>
          <w:numId w:val="1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52AC7" w:rsidRPr="00E75A93" w:rsidRDefault="00352AC7" w:rsidP="00E75A93">
      <w:pPr>
        <w:shd w:val="clear" w:color="auto" w:fill="FFFFFF"/>
        <w:spacing w:before="100" w:beforeAutospacing="1" w:after="100" w:afterAutospacing="1" w:line="276" w:lineRule="auto"/>
        <w:ind w:left="567" w:hanging="425"/>
        <w:jc w:val="both"/>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352AC7" w:rsidRPr="00E75A93" w:rsidRDefault="00352AC7" w:rsidP="00E75A93">
      <w:pPr>
        <w:numPr>
          <w:ilvl w:val="0"/>
          <w:numId w:val="1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52AC7" w:rsidRPr="00E75A93" w:rsidRDefault="00352AC7" w:rsidP="00E75A93">
      <w:pPr>
        <w:numPr>
          <w:ilvl w:val="0"/>
          <w:numId w:val="1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52AC7" w:rsidRPr="00E75A93" w:rsidRDefault="00352AC7" w:rsidP="00E75A93">
      <w:pPr>
        <w:numPr>
          <w:ilvl w:val="0"/>
          <w:numId w:val="1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52AC7" w:rsidRPr="00E75A93" w:rsidRDefault="00352AC7" w:rsidP="00E75A93">
      <w:pPr>
        <w:numPr>
          <w:ilvl w:val="0"/>
          <w:numId w:val="1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готовность и способность овладевать новыми социальными практиками, осваивать типичные социальные роли;</w:t>
      </w:r>
    </w:p>
    <w:p w:rsidR="00352AC7" w:rsidRPr="00E75A93" w:rsidRDefault="00352AC7" w:rsidP="00E75A93">
      <w:pPr>
        <w:numPr>
          <w:ilvl w:val="0"/>
          <w:numId w:val="1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52AC7" w:rsidRPr="00E75A93" w:rsidRDefault="00352AC7" w:rsidP="00E75A93">
      <w:pPr>
        <w:numPr>
          <w:ilvl w:val="0"/>
          <w:numId w:val="1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52AC7" w:rsidRPr="00E75A93" w:rsidRDefault="00352AC7" w:rsidP="00E75A93">
      <w:pPr>
        <w:shd w:val="clear" w:color="auto" w:fill="FFFFFF"/>
        <w:spacing w:before="100" w:beforeAutospacing="1" w:after="100" w:afterAutospacing="1" w:line="276" w:lineRule="auto"/>
        <w:ind w:left="567" w:hanging="425"/>
        <w:rPr>
          <w:rFonts w:ascii="Times New Roman" w:eastAsia="Times New Roman" w:hAnsi="Times New Roman" w:cs="Times New Roman"/>
          <w:color w:val="333333"/>
          <w:sz w:val="28"/>
          <w:szCs w:val="28"/>
          <w:lang w:eastAsia="ru-RU"/>
        </w:rPr>
      </w:pPr>
    </w:p>
    <w:p w:rsidR="00352AC7" w:rsidRPr="00E75A93" w:rsidRDefault="00352AC7" w:rsidP="00E75A93">
      <w:pPr>
        <w:shd w:val="clear" w:color="auto" w:fill="FFFFFF"/>
        <w:spacing w:after="0" w:afterAutospacing="1" w:line="276" w:lineRule="auto"/>
        <w:ind w:left="567" w:hanging="425"/>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МЕТАПРЕДМЕТНЫЕ РЕЗУЛЬТАТЫ</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352AC7" w:rsidRPr="00E75A93" w:rsidRDefault="00352AC7" w:rsidP="00E75A93">
      <w:pPr>
        <w:numPr>
          <w:ilvl w:val="0"/>
          <w:numId w:val="14"/>
        </w:numPr>
        <w:shd w:val="clear" w:color="auto" w:fill="FFFFFF"/>
        <w:spacing w:before="100" w:beforeAutospacing="1" w:after="75"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Овладение универсальными учебными познавательными действиями</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Базовые логические действия:</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самостоятельно формулировать и актуализировать социальную проблему, рассматривать ее всесторонне;</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определять цели познавательной деятельности, задавать параметры и критерии их достижения;</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выявлять закономерности и противоречия в рассматриваемых социальных явлениях и процессах;</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координировать и выполнять работу в условиях реального, виртуального и комбинированного взаимодействия;</w:t>
      </w:r>
    </w:p>
    <w:p w:rsidR="00352AC7" w:rsidRPr="00E75A93" w:rsidRDefault="00352AC7" w:rsidP="00E75A93">
      <w:pPr>
        <w:numPr>
          <w:ilvl w:val="0"/>
          <w:numId w:val="15"/>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развивать креативное мышление при решении жизненных проблем, в том числе учебно-познавательных.</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Базовые исследовательские действия:</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развивать навыки учебно-исследовательской и проектной деятельности, навыки разрешения проблем;</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формировать научный тип мышления, применять научную терминологию, ключевые понятия и методы социальных наук;</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ставить и формулировать собственные задачи в образовательной деятельности и жизненных ситуациях;</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уметь интегрировать знания из разных предметных областей;</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выдвигать новые идеи, предлагать оригинальные подходы и решения;</w:t>
      </w:r>
    </w:p>
    <w:p w:rsidR="00352AC7" w:rsidRPr="00E75A93" w:rsidRDefault="00352AC7" w:rsidP="00E75A93">
      <w:pPr>
        <w:numPr>
          <w:ilvl w:val="0"/>
          <w:numId w:val="16"/>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ставить проблемы и задачи, допускающие альтернативные решения.</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Работа с информацией:</w:t>
      </w:r>
    </w:p>
    <w:p w:rsidR="00352AC7" w:rsidRPr="00E75A93" w:rsidRDefault="00352AC7" w:rsidP="00E75A93">
      <w:pPr>
        <w:numPr>
          <w:ilvl w:val="0"/>
          <w:numId w:val="1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2AC7" w:rsidRPr="00E75A93" w:rsidRDefault="00352AC7" w:rsidP="00E75A93">
      <w:pPr>
        <w:numPr>
          <w:ilvl w:val="0"/>
          <w:numId w:val="1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52AC7" w:rsidRPr="00E75A93" w:rsidRDefault="00352AC7" w:rsidP="00E75A93">
      <w:pPr>
        <w:numPr>
          <w:ilvl w:val="0"/>
          <w:numId w:val="1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52AC7" w:rsidRPr="00E75A93" w:rsidRDefault="00352AC7" w:rsidP="00E75A93">
      <w:pPr>
        <w:numPr>
          <w:ilvl w:val="0"/>
          <w:numId w:val="1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2AC7" w:rsidRPr="00E75A93" w:rsidRDefault="00352AC7" w:rsidP="00E75A93">
      <w:pPr>
        <w:numPr>
          <w:ilvl w:val="0"/>
          <w:numId w:val="17"/>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владеть навыками распознавания и защиты информации, информационной безопасности личности.</w:t>
      </w:r>
    </w:p>
    <w:p w:rsidR="00352AC7" w:rsidRPr="00E75A93" w:rsidRDefault="00352AC7" w:rsidP="00E75A93">
      <w:pPr>
        <w:numPr>
          <w:ilvl w:val="0"/>
          <w:numId w:val="18"/>
        </w:numPr>
        <w:shd w:val="clear" w:color="auto" w:fill="FFFFFF"/>
        <w:spacing w:before="100" w:beforeAutospacing="1" w:after="75"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Овладение универсальными коммуникативными действиями</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Общение:</w:t>
      </w:r>
    </w:p>
    <w:p w:rsidR="00352AC7" w:rsidRPr="00E75A93" w:rsidRDefault="00352AC7" w:rsidP="00E75A93">
      <w:pPr>
        <w:numPr>
          <w:ilvl w:val="0"/>
          <w:numId w:val="19"/>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осуществлять коммуникации во всех сферах жизни;</w:t>
      </w:r>
    </w:p>
    <w:p w:rsidR="00352AC7" w:rsidRPr="00E75A93" w:rsidRDefault="00352AC7" w:rsidP="00E75A93">
      <w:pPr>
        <w:numPr>
          <w:ilvl w:val="0"/>
          <w:numId w:val="19"/>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52AC7" w:rsidRPr="00E75A93" w:rsidRDefault="00352AC7" w:rsidP="00E75A93">
      <w:pPr>
        <w:numPr>
          <w:ilvl w:val="0"/>
          <w:numId w:val="19"/>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владеть различными способами общения и взаимодействия; аргументированно вести диалог, уметь смягчать конфликтные ситуации;</w:t>
      </w:r>
    </w:p>
    <w:p w:rsidR="00352AC7" w:rsidRPr="00E75A93" w:rsidRDefault="00352AC7" w:rsidP="00E75A93">
      <w:pPr>
        <w:numPr>
          <w:ilvl w:val="0"/>
          <w:numId w:val="19"/>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развернуто и логично излагать свою точку зрения с использованием языковых средств.</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Совместная деятельность:</w:t>
      </w:r>
    </w:p>
    <w:p w:rsidR="00352AC7" w:rsidRPr="00E75A93" w:rsidRDefault="00352AC7" w:rsidP="00E75A93">
      <w:pPr>
        <w:numPr>
          <w:ilvl w:val="0"/>
          <w:numId w:val="2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w:t>
      </w:r>
    </w:p>
    <w:p w:rsidR="00352AC7" w:rsidRPr="00E75A93" w:rsidRDefault="00352AC7" w:rsidP="00E75A93">
      <w:pPr>
        <w:numPr>
          <w:ilvl w:val="0"/>
          <w:numId w:val="2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выбирать тематику и </w:t>
      </w:r>
      <w:proofErr w:type="gramStart"/>
      <w:r w:rsidRPr="00E75A93">
        <w:rPr>
          <w:rFonts w:ascii="Times New Roman" w:eastAsia="Times New Roman" w:hAnsi="Times New Roman" w:cs="Times New Roman"/>
          <w:color w:val="333333"/>
          <w:sz w:val="28"/>
          <w:szCs w:val="28"/>
          <w:lang w:eastAsia="ru-RU"/>
        </w:rPr>
        <w:t>методы совместных действий с учетом общих интересов</w:t>
      </w:r>
      <w:proofErr w:type="gramEnd"/>
      <w:r w:rsidRPr="00E75A93">
        <w:rPr>
          <w:rFonts w:ascii="Times New Roman" w:eastAsia="Times New Roman" w:hAnsi="Times New Roman" w:cs="Times New Roman"/>
          <w:color w:val="333333"/>
          <w:sz w:val="28"/>
          <w:szCs w:val="28"/>
          <w:lang w:eastAsia="ru-RU"/>
        </w:rPr>
        <w:t xml:space="preserve"> и возможностей каждого члена коллектива;</w:t>
      </w:r>
    </w:p>
    <w:p w:rsidR="00352AC7" w:rsidRPr="00E75A93" w:rsidRDefault="00352AC7" w:rsidP="00E75A93">
      <w:pPr>
        <w:numPr>
          <w:ilvl w:val="0"/>
          <w:numId w:val="2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52AC7" w:rsidRPr="00E75A93" w:rsidRDefault="00352AC7" w:rsidP="00E75A93">
      <w:pPr>
        <w:numPr>
          <w:ilvl w:val="0"/>
          <w:numId w:val="2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оценивать качество своего вклада и вклада каждого участника команды в общий результат по разработанным критериям;</w:t>
      </w:r>
    </w:p>
    <w:p w:rsidR="00352AC7" w:rsidRPr="00E75A93" w:rsidRDefault="00352AC7" w:rsidP="00E75A93">
      <w:pPr>
        <w:numPr>
          <w:ilvl w:val="0"/>
          <w:numId w:val="2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52AC7" w:rsidRPr="00E75A93" w:rsidRDefault="00352AC7" w:rsidP="00E75A93">
      <w:pPr>
        <w:numPr>
          <w:ilvl w:val="0"/>
          <w:numId w:val="20"/>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352AC7" w:rsidRPr="00E75A93" w:rsidRDefault="00352AC7" w:rsidP="00E75A93">
      <w:pPr>
        <w:numPr>
          <w:ilvl w:val="0"/>
          <w:numId w:val="21"/>
        </w:numPr>
        <w:shd w:val="clear" w:color="auto" w:fill="FFFFFF"/>
        <w:spacing w:before="100" w:beforeAutospacing="1" w:after="75"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Овладение универсальными регулятивными действиями</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Самоорганизация:</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самостоятельно составлять план решения проблемы с учетом имеющихся ресурсов, собственных возможностей и предпочтений;</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давать оценку новым ситуациям, возникающим в познавательной и практической деятельности, в межличностных отношениях;</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расширять рамки учебного предмета на основе личных предпочтений;</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оценивать приобретенный опыт;</w:t>
      </w:r>
    </w:p>
    <w:p w:rsidR="00352AC7" w:rsidRPr="00E75A93" w:rsidRDefault="00352AC7" w:rsidP="00E75A93">
      <w:pPr>
        <w:numPr>
          <w:ilvl w:val="0"/>
          <w:numId w:val="22"/>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Самоконтроль:</w:t>
      </w:r>
    </w:p>
    <w:p w:rsidR="00352AC7" w:rsidRPr="00E75A93" w:rsidRDefault="00352AC7" w:rsidP="00E75A93">
      <w:pPr>
        <w:numPr>
          <w:ilvl w:val="0"/>
          <w:numId w:val="2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давать оценку новым ситуациям, вносить коррективы в деятельность, оценивать соответствие результатов целям;</w:t>
      </w:r>
    </w:p>
    <w:p w:rsidR="00352AC7" w:rsidRPr="00E75A93" w:rsidRDefault="00352AC7" w:rsidP="00E75A93">
      <w:pPr>
        <w:numPr>
          <w:ilvl w:val="0"/>
          <w:numId w:val="2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52AC7" w:rsidRPr="00E75A93" w:rsidRDefault="00352AC7" w:rsidP="00E75A93">
      <w:pPr>
        <w:numPr>
          <w:ilvl w:val="0"/>
          <w:numId w:val="2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уметь оценивать риски и своевременно принимать решения по их снижению;</w:t>
      </w:r>
    </w:p>
    <w:p w:rsidR="00352AC7" w:rsidRPr="00E75A93" w:rsidRDefault="00352AC7" w:rsidP="00E75A93">
      <w:pPr>
        <w:numPr>
          <w:ilvl w:val="0"/>
          <w:numId w:val="23"/>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принимать мотивы и аргументы других при анализе результатов деятельности.</w:t>
      </w:r>
    </w:p>
    <w:p w:rsidR="00352AC7" w:rsidRPr="00E75A93" w:rsidRDefault="00352AC7" w:rsidP="00E75A93">
      <w:pPr>
        <w:shd w:val="clear" w:color="auto" w:fill="FFFFFF"/>
        <w:spacing w:beforeAutospacing="1" w:after="0" w:afterAutospacing="1"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i/>
          <w:iCs/>
          <w:color w:val="333333"/>
          <w:sz w:val="28"/>
          <w:szCs w:val="28"/>
          <w:lang w:eastAsia="ru-RU"/>
        </w:rPr>
        <w:t>Принятие себя и других:</w:t>
      </w:r>
    </w:p>
    <w:p w:rsidR="00352AC7" w:rsidRPr="00E75A93" w:rsidRDefault="00352AC7" w:rsidP="00E75A93">
      <w:pPr>
        <w:numPr>
          <w:ilvl w:val="0"/>
          <w:numId w:val="24"/>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принимать себя, понимая свои недостатки и достоинства;</w:t>
      </w:r>
    </w:p>
    <w:p w:rsidR="00352AC7" w:rsidRPr="00E75A93" w:rsidRDefault="00352AC7" w:rsidP="00E75A93">
      <w:pPr>
        <w:numPr>
          <w:ilvl w:val="0"/>
          <w:numId w:val="24"/>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принимать мотивы и аргументы других при анализе результатов деятельности;</w:t>
      </w:r>
    </w:p>
    <w:p w:rsidR="00352AC7" w:rsidRPr="00E75A93" w:rsidRDefault="00352AC7" w:rsidP="00E75A93">
      <w:pPr>
        <w:numPr>
          <w:ilvl w:val="0"/>
          <w:numId w:val="24"/>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признавать свое право и право других на ошибки;</w:t>
      </w:r>
    </w:p>
    <w:p w:rsidR="00352AC7" w:rsidRPr="00E75A93" w:rsidRDefault="00352AC7" w:rsidP="00E75A93">
      <w:pPr>
        <w:numPr>
          <w:ilvl w:val="0"/>
          <w:numId w:val="24"/>
        </w:numPr>
        <w:shd w:val="clear" w:color="auto" w:fill="FFFFFF"/>
        <w:spacing w:beforeAutospacing="1" w:after="0" w:line="276" w:lineRule="auto"/>
        <w:ind w:left="567" w:hanging="425"/>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развивать способность понимать мир с позиции другого человека.</w:t>
      </w:r>
    </w:p>
    <w:p w:rsidR="006244A2" w:rsidRPr="00E75A93" w:rsidRDefault="00CB7FDF" w:rsidP="00E75A93">
      <w:pPr>
        <w:pStyle w:val="a4"/>
        <w:shd w:val="clear" w:color="auto" w:fill="FFFFFF"/>
        <w:spacing w:beforeAutospacing="1" w:after="0" w:afterAutospacing="1" w:line="276" w:lineRule="auto"/>
        <w:ind w:left="567" w:hanging="425"/>
        <w:rPr>
          <w:rFonts w:ascii="Times New Roman" w:eastAsia="Times New Roman" w:hAnsi="Times New Roman" w:cs="Times New Roman"/>
          <w:b/>
          <w:color w:val="333333"/>
          <w:sz w:val="28"/>
          <w:szCs w:val="28"/>
          <w:lang w:eastAsia="ru-RU"/>
        </w:rPr>
      </w:pPr>
      <w:r w:rsidRPr="00E75A93">
        <w:rPr>
          <w:rFonts w:ascii="Times New Roman" w:eastAsia="Times New Roman" w:hAnsi="Times New Roman" w:cs="Times New Roman"/>
          <w:b/>
          <w:color w:val="333333"/>
          <w:sz w:val="28"/>
          <w:szCs w:val="28"/>
          <w:lang w:eastAsia="ru-RU"/>
        </w:rPr>
        <w:t>ПРЕДМЕТНЫЕ РЕЗУЛЬТАТЫ</w:t>
      </w:r>
    </w:p>
    <w:p w:rsidR="00352AC7" w:rsidRPr="00E75A93" w:rsidRDefault="00352AC7" w:rsidP="00E75A93">
      <w:pPr>
        <w:pStyle w:val="a4"/>
        <w:shd w:val="clear" w:color="auto" w:fill="FFFFFF"/>
        <w:spacing w:beforeAutospacing="1" w:after="0" w:afterAutospacing="1" w:line="276" w:lineRule="auto"/>
        <w:ind w:left="426" w:firstLine="141"/>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11 КЛАСС</w:t>
      </w:r>
    </w:p>
    <w:p w:rsidR="00352AC7" w:rsidRPr="00E75A93" w:rsidRDefault="006244A2"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1) </w:t>
      </w:r>
      <w:r w:rsidR="00352AC7" w:rsidRPr="00E75A93">
        <w:rPr>
          <w:rFonts w:ascii="Times New Roman" w:eastAsia="Times New Roman" w:hAnsi="Times New Roman" w:cs="Times New Roman"/>
          <w:color w:val="333333"/>
          <w:sz w:val="28"/>
          <w:szCs w:val="28"/>
          <w:lang w:eastAsia="ru-RU"/>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244A2" w:rsidRPr="00E75A93" w:rsidRDefault="006244A2"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244A2" w:rsidRPr="00E75A93" w:rsidRDefault="006244A2"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 xml:space="preserve">  </w:t>
      </w:r>
      <w:r w:rsidR="00352AC7" w:rsidRPr="00E75A93">
        <w:rPr>
          <w:rFonts w:ascii="Times New Roman" w:eastAsia="Times New Roman" w:hAnsi="Times New Roman" w:cs="Times New Roman"/>
          <w:color w:val="333333"/>
          <w:sz w:val="28"/>
          <w:szCs w:val="28"/>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244A2" w:rsidRPr="00E75A93" w:rsidRDefault="006244A2"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244A2" w:rsidRPr="00E75A93" w:rsidRDefault="006244A2"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определять различные смыслы многозначных понятий, в том числе: власть, социальная справедливость, социальный институт;</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pacing w:val="-3"/>
          <w:sz w:val="28"/>
          <w:szCs w:val="28"/>
          <w:lang w:eastAsia="ru-RU"/>
        </w:rPr>
      </w:pPr>
      <w:r w:rsidRPr="00E75A93">
        <w:rPr>
          <w:rFonts w:ascii="Times New Roman" w:eastAsia="Times New Roman" w:hAnsi="Times New Roman" w:cs="Times New Roman"/>
          <w:color w:val="333333"/>
          <w:spacing w:val="-3"/>
          <w:sz w:val="28"/>
          <w:szCs w:val="28"/>
          <w:lang w:eastAsia="ru-RU"/>
        </w:rPr>
        <w:t xml:space="preserve">  </w:t>
      </w:r>
      <w:r w:rsidR="00352AC7" w:rsidRPr="00E75A93">
        <w:rPr>
          <w:rFonts w:ascii="Times New Roman" w:eastAsia="Times New Roman" w:hAnsi="Times New Roman" w:cs="Times New Roman"/>
          <w:color w:val="333333"/>
          <w:spacing w:val="-3"/>
          <w:sz w:val="28"/>
          <w:szCs w:val="28"/>
          <w:lang w:eastAsia="ru-RU"/>
        </w:rPr>
        <w:t xml:space="preserve">классифицировать и </w:t>
      </w:r>
      <w:proofErr w:type="spellStart"/>
      <w:r w:rsidR="00352AC7" w:rsidRPr="00E75A93">
        <w:rPr>
          <w:rFonts w:ascii="Times New Roman" w:eastAsia="Times New Roman" w:hAnsi="Times New Roman" w:cs="Times New Roman"/>
          <w:color w:val="333333"/>
          <w:spacing w:val="-3"/>
          <w:sz w:val="28"/>
          <w:szCs w:val="28"/>
          <w:lang w:eastAsia="ru-RU"/>
        </w:rPr>
        <w:t>типологизировать</w:t>
      </w:r>
      <w:proofErr w:type="spellEnd"/>
      <w:r w:rsidR="00352AC7" w:rsidRPr="00E75A93">
        <w:rPr>
          <w:rFonts w:ascii="Times New Roman" w:eastAsia="Times New Roman" w:hAnsi="Times New Roman" w:cs="Times New Roman"/>
          <w:color w:val="333333"/>
          <w:spacing w:val="-3"/>
          <w:sz w:val="28"/>
          <w:szCs w:val="28"/>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w:t>
      </w:r>
      <w:r w:rsidR="00352AC7" w:rsidRPr="00E75A93">
        <w:rPr>
          <w:rFonts w:ascii="Times New Roman" w:eastAsia="Times New Roman" w:hAnsi="Times New Roman" w:cs="Times New Roman"/>
          <w:color w:val="333333"/>
          <w:spacing w:val="-3"/>
          <w:sz w:val="28"/>
          <w:szCs w:val="28"/>
          <w:lang w:eastAsia="ru-RU"/>
        </w:rPr>
        <w:lastRenderedPageBreak/>
        <w:t>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00352AC7" w:rsidRPr="00E75A93">
        <w:rPr>
          <w:rFonts w:ascii="Times New Roman" w:eastAsia="Times New Roman" w:hAnsi="Times New Roman" w:cs="Times New Roman"/>
          <w:color w:val="333333"/>
          <w:sz w:val="28"/>
          <w:szCs w:val="28"/>
          <w:lang w:eastAsia="ru-RU"/>
        </w:rPr>
        <w:t>девиантного</w:t>
      </w:r>
      <w:proofErr w:type="spellEnd"/>
      <w:r w:rsidR="00352AC7" w:rsidRPr="00E75A93">
        <w:rPr>
          <w:rFonts w:ascii="Times New Roman" w:eastAsia="Times New Roman" w:hAnsi="Times New Roman" w:cs="Times New Roman"/>
          <w:color w:val="333333"/>
          <w:sz w:val="28"/>
          <w:szCs w:val="28"/>
          <w:lang w:eastAsia="ru-RU"/>
        </w:rPr>
        <w:t>) поведения; правонарушения и юридической ответственности за него; абсентеизма; коррупции;</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pacing w:val="-2"/>
          <w:sz w:val="28"/>
          <w:szCs w:val="28"/>
          <w:lang w:eastAsia="ru-RU"/>
        </w:rPr>
      </w:pPr>
      <w:r w:rsidRPr="00E75A93">
        <w:rPr>
          <w:rFonts w:ascii="Times New Roman" w:eastAsia="Times New Roman" w:hAnsi="Times New Roman" w:cs="Times New Roman"/>
          <w:color w:val="333333"/>
          <w:spacing w:val="-2"/>
          <w:sz w:val="28"/>
          <w:szCs w:val="28"/>
          <w:lang w:eastAsia="ru-RU"/>
        </w:rPr>
        <w:t xml:space="preserve">  </w:t>
      </w:r>
      <w:r w:rsidR="00352AC7" w:rsidRPr="00E75A93">
        <w:rPr>
          <w:rFonts w:ascii="Times New Roman" w:eastAsia="Times New Roman" w:hAnsi="Times New Roman" w:cs="Times New Roman"/>
          <w:color w:val="333333"/>
          <w:spacing w:val="-2"/>
          <w:sz w:val="28"/>
          <w:szCs w:val="28"/>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w:t>
      </w: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E75A93">
        <w:rPr>
          <w:rFonts w:ascii="Times New Roman" w:eastAsia="Times New Roman" w:hAnsi="Times New Roman" w:cs="Times New Roman"/>
          <w:color w:val="333333"/>
          <w:sz w:val="28"/>
          <w:szCs w:val="28"/>
          <w:lang w:eastAsia="ru-RU"/>
        </w:rPr>
        <w:t>интернет-ресурсах</w:t>
      </w:r>
      <w:proofErr w:type="spellEnd"/>
      <w:r w:rsidRPr="00E75A93">
        <w:rPr>
          <w:rFonts w:ascii="Times New Roman" w:eastAsia="Times New Roman" w:hAnsi="Times New Roman" w:cs="Times New Roman"/>
          <w:color w:val="333333"/>
          <w:sz w:val="28"/>
          <w:szCs w:val="28"/>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352AC7"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w:t>
      </w:r>
      <w:r w:rsidRPr="00E75A93">
        <w:rPr>
          <w:rFonts w:ascii="Times New Roman" w:eastAsia="Times New Roman" w:hAnsi="Times New Roman" w:cs="Times New Roman"/>
          <w:color w:val="333333"/>
          <w:sz w:val="28"/>
          <w:szCs w:val="28"/>
          <w:lang w:eastAsia="ru-RU"/>
        </w:rPr>
        <w:lastRenderedPageBreak/>
        <w:t>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00352AC7" w:rsidRPr="00E75A93">
        <w:rPr>
          <w:rFonts w:ascii="Times New Roman" w:eastAsia="Times New Roman" w:hAnsi="Times New Roman" w:cs="Times New Roman"/>
          <w:color w:val="333333"/>
          <w:sz w:val="28"/>
          <w:szCs w:val="28"/>
          <w:lang w:eastAsia="ru-RU"/>
        </w:rPr>
        <w:t>этносоциальные</w:t>
      </w:r>
      <w:proofErr w:type="spellEnd"/>
      <w:r w:rsidR="00352AC7" w:rsidRPr="00E75A93">
        <w:rPr>
          <w:rFonts w:ascii="Times New Roman" w:eastAsia="Times New Roman" w:hAnsi="Times New Roman" w:cs="Times New Roman"/>
          <w:color w:val="333333"/>
          <w:sz w:val="28"/>
          <w:szCs w:val="28"/>
          <w:lang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B7FDF"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p>
    <w:p w:rsidR="00352AC7" w:rsidRPr="00E75A93" w:rsidRDefault="00CB7FDF" w:rsidP="00E75A93">
      <w:pPr>
        <w:pStyle w:val="a4"/>
        <w:shd w:val="clear" w:color="auto" w:fill="FFFFFF"/>
        <w:spacing w:beforeAutospacing="1" w:after="0" w:afterAutospacing="1" w:line="276" w:lineRule="auto"/>
        <w:ind w:left="142" w:hanging="142"/>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  </w:t>
      </w:r>
      <w:r w:rsidR="00352AC7" w:rsidRPr="00E75A93">
        <w:rPr>
          <w:rFonts w:ascii="Times New Roman" w:eastAsia="Times New Roman" w:hAnsi="Times New Roman" w:cs="Times New Roman"/>
          <w:color w:val="333333"/>
          <w:sz w:val="28"/>
          <w:szCs w:val="28"/>
          <w:lang w:eastAsia="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w:t>
      </w:r>
      <w:r w:rsidR="00352AC7" w:rsidRPr="00E75A93">
        <w:rPr>
          <w:rFonts w:ascii="Times New Roman" w:eastAsia="Times New Roman" w:hAnsi="Times New Roman" w:cs="Times New Roman"/>
          <w:color w:val="333333"/>
          <w:sz w:val="28"/>
          <w:szCs w:val="28"/>
          <w:lang w:eastAsia="ru-RU"/>
        </w:rPr>
        <w:lastRenderedPageBreak/>
        <w:t>действия</w:t>
      </w:r>
      <w:r w:rsidRPr="00E75A93">
        <w:rPr>
          <w:rFonts w:ascii="Times New Roman" w:eastAsia="Times New Roman" w:hAnsi="Times New Roman" w:cs="Times New Roman"/>
          <w:color w:val="333333"/>
          <w:sz w:val="28"/>
          <w:szCs w:val="28"/>
          <w:lang w:eastAsia="ru-RU"/>
        </w:rPr>
        <w:t>м людей в типичных</w:t>
      </w:r>
      <w:r w:rsidR="00352AC7" w:rsidRPr="00E75A93">
        <w:rPr>
          <w:rFonts w:ascii="Times New Roman" w:eastAsia="Times New Roman" w:hAnsi="Times New Roman" w:cs="Times New Roman"/>
          <w:color w:val="333333"/>
          <w:sz w:val="28"/>
          <w:szCs w:val="28"/>
          <w:lang w:eastAsia="ru-RU"/>
        </w:rPr>
        <w:t>(модельных) ситуациях с точки зрения социальных норм, в том числе норм морали и права.</w:t>
      </w:r>
    </w:p>
    <w:p w:rsidR="004A7D1C" w:rsidRPr="00E75A93" w:rsidRDefault="00CB7FDF" w:rsidP="00E75A93">
      <w:pPr>
        <w:pStyle w:val="c28"/>
        <w:shd w:val="clear" w:color="auto" w:fill="FFFFFF"/>
        <w:spacing w:before="0" w:beforeAutospacing="0" w:after="0" w:afterAutospacing="0" w:line="276" w:lineRule="auto"/>
        <w:ind w:left="142" w:hanging="142"/>
        <w:jc w:val="both"/>
        <w:rPr>
          <w:color w:val="000000"/>
          <w:sz w:val="28"/>
          <w:szCs w:val="28"/>
          <w:u w:val="single"/>
        </w:rPr>
      </w:pPr>
      <w:r w:rsidRPr="00E75A93">
        <w:rPr>
          <w:color w:val="333333"/>
          <w:sz w:val="28"/>
          <w:szCs w:val="28"/>
        </w:rPr>
        <w:t xml:space="preserve">  </w:t>
      </w:r>
      <w:r w:rsidR="00352AC7" w:rsidRPr="00E75A93">
        <w:rPr>
          <w:color w:val="333333"/>
          <w:sz w:val="28"/>
          <w:szCs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52AC7" w:rsidRPr="00E75A93" w:rsidRDefault="00352AC7" w:rsidP="00E75A93">
      <w:pPr>
        <w:pStyle w:val="c28"/>
        <w:shd w:val="clear" w:color="auto" w:fill="FFFFFF"/>
        <w:spacing w:before="0" w:beforeAutospacing="0" w:after="0" w:afterAutospacing="0" w:line="276" w:lineRule="auto"/>
        <w:ind w:left="426" w:firstLine="141"/>
        <w:jc w:val="both"/>
        <w:rPr>
          <w:color w:val="000000"/>
          <w:sz w:val="28"/>
          <w:szCs w:val="28"/>
          <w:u w:val="single"/>
        </w:rPr>
      </w:pPr>
    </w:p>
    <w:p w:rsidR="006244A2" w:rsidRPr="00E75A93" w:rsidRDefault="006244A2" w:rsidP="00E75A93">
      <w:pPr>
        <w:pStyle w:val="a4"/>
        <w:shd w:val="clear" w:color="auto" w:fill="FFFFFF"/>
        <w:spacing w:after="0" w:line="276" w:lineRule="auto"/>
        <w:ind w:left="284"/>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СОДЕРЖАНИЕ УЧЕБНОГО ПРЕДМЕТА «ОБЩЕСТВОЗНАНИЕ» (БАЗОВЫЙ УРОВЕНЬ)</w:t>
      </w:r>
    </w:p>
    <w:p w:rsidR="00352AC7" w:rsidRPr="00E75A93" w:rsidRDefault="00352AC7" w:rsidP="00E75A93">
      <w:pPr>
        <w:shd w:val="clear" w:color="auto" w:fill="FFFFFF"/>
        <w:spacing w:after="0" w:line="276" w:lineRule="auto"/>
        <w:ind w:left="284"/>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11 КЛАСС</w:t>
      </w:r>
    </w:p>
    <w:p w:rsidR="00352AC7" w:rsidRPr="00E75A93" w:rsidRDefault="00352AC7" w:rsidP="00E75A93">
      <w:pPr>
        <w:pStyle w:val="a4"/>
        <w:shd w:val="clear" w:color="auto" w:fill="FFFFFF"/>
        <w:spacing w:after="0" w:afterAutospacing="1" w:line="276" w:lineRule="auto"/>
        <w:ind w:left="284"/>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Социальная сфера</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Миграционные процессы в современном мире. Этнические общности. Нации и межнациональные отношения. </w:t>
      </w:r>
      <w:proofErr w:type="spellStart"/>
      <w:r w:rsidRPr="00E75A93">
        <w:rPr>
          <w:rFonts w:ascii="Times New Roman" w:eastAsia="Times New Roman" w:hAnsi="Times New Roman" w:cs="Times New Roman"/>
          <w:color w:val="333333"/>
          <w:sz w:val="28"/>
          <w:szCs w:val="28"/>
          <w:lang w:eastAsia="ru-RU"/>
        </w:rPr>
        <w:t>Этносоциальные</w:t>
      </w:r>
      <w:proofErr w:type="spellEnd"/>
      <w:r w:rsidRPr="00E75A93">
        <w:rPr>
          <w:rFonts w:ascii="Times New Roman" w:eastAsia="Times New Roman" w:hAnsi="Times New Roman" w:cs="Times New Roman"/>
          <w:color w:val="333333"/>
          <w:sz w:val="28"/>
          <w:szCs w:val="28"/>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Социальные нормы и отклоняющееся (</w:t>
      </w:r>
      <w:proofErr w:type="spellStart"/>
      <w:r w:rsidRPr="00E75A93">
        <w:rPr>
          <w:rFonts w:ascii="Times New Roman" w:eastAsia="Times New Roman" w:hAnsi="Times New Roman" w:cs="Times New Roman"/>
          <w:color w:val="333333"/>
          <w:sz w:val="28"/>
          <w:szCs w:val="28"/>
          <w:lang w:eastAsia="ru-RU"/>
        </w:rPr>
        <w:t>девиантное</w:t>
      </w:r>
      <w:proofErr w:type="spellEnd"/>
      <w:r w:rsidRPr="00E75A93">
        <w:rPr>
          <w:rFonts w:ascii="Times New Roman" w:eastAsia="Times New Roman" w:hAnsi="Times New Roman" w:cs="Times New Roman"/>
          <w:color w:val="333333"/>
          <w:sz w:val="28"/>
          <w:szCs w:val="28"/>
          <w:lang w:eastAsia="ru-RU"/>
        </w:rPr>
        <w:t>) поведение. Формы социальных девиаций. Конформизм. Социальный контроль и самоконтроль.</w:t>
      </w:r>
    </w:p>
    <w:p w:rsidR="00352AC7" w:rsidRPr="00E75A93" w:rsidRDefault="006244A2"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w:t>
      </w:r>
      <w:r w:rsidR="00352AC7" w:rsidRPr="00E75A93">
        <w:rPr>
          <w:rFonts w:ascii="Times New Roman" w:eastAsia="Times New Roman" w:hAnsi="Times New Roman" w:cs="Times New Roman"/>
          <w:color w:val="333333"/>
          <w:sz w:val="28"/>
          <w:szCs w:val="28"/>
          <w:lang w:eastAsia="ru-RU"/>
        </w:rPr>
        <w:t>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52AC7" w:rsidRPr="00E75A93" w:rsidRDefault="00352AC7" w:rsidP="00E75A93">
      <w:pPr>
        <w:pStyle w:val="a4"/>
        <w:shd w:val="clear" w:color="auto" w:fill="FFFFFF"/>
        <w:spacing w:after="0" w:afterAutospacing="1" w:line="276" w:lineRule="auto"/>
        <w:ind w:left="284"/>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Политическая сфера</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Политическая власть и субъекты политики в современном обществе. Политические институты. Политическая деятельность.</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pacing w:val="-1"/>
          <w:sz w:val="28"/>
          <w:szCs w:val="28"/>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E75A93">
        <w:rPr>
          <w:rFonts w:ascii="Times New Roman" w:eastAsia="Times New Roman" w:hAnsi="Times New Roman" w:cs="Times New Roman"/>
          <w:color w:val="333333"/>
          <w:spacing w:val="-1"/>
          <w:sz w:val="28"/>
          <w:szCs w:val="28"/>
          <w:lang w:eastAsia="ru-RU"/>
        </w:rPr>
        <w:softHyphen/>
        <w:t>венного (территориального) устройства, политический режим. Типология форм государства.</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lastRenderedPageBreak/>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Политическая элита и политическое лидерство. Типология лидерства.</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Роль средств массовой информации в политической жизни общества. Интернет в современной политической коммуникации.</w:t>
      </w:r>
    </w:p>
    <w:p w:rsidR="00352AC7" w:rsidRPr="00E75A93" w:rsidRDefault="00352AC7" w:rsidP="00E75A93">
      <w:pPr>
        <w:pStyle w:val="a4"/>
        <w:shd w:val="clear" w:color="auto" w:fill="FFFFFF"/>
        <w:spacing w:after="0" w:afterAutospacing="1" w:line="276" w:lineRule="auto"/>
        <w:ind w:left="284"/>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b/>
          <w:bCs/>
          <w:color w:val="333333"/>
          <w:sz w:val="28"/>
          <w:szCs w:val="28"/>
          <w:lang w:eastAsia="ru-RU"/>
        </w:rPr>
        <w:t>Правовое регулирование общественных отношений в Российской Федерации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Конституция Российской Федерации. Основы конституци</w:t>
      </w:r>
      <w:r w:rsidRPr="00E75A93">
        <w:rPr>
          <w:rFonts w:ascii="Times New Roman" w:eastAsia="Times New Roman" w:hAnsi="Times New Roman" w:cs="Times New Roman"/>
          <w:color w:val="333333"/>
          <w:spacing w:val="-2"/>
          <w:sz w:val="28"/>
          <w:szCs w:val="28"/>
          <w:lang w:eastAsia="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pacing w:val="-1"/>
          <w:sz w:val="28"/>
          <w:szCs w:val="28"/>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r w:rsidRPr="00E75A93">
        <w:rPr>
          <w:rFonts w:ascii="Times New Roman" w:eastAsia="Times New Roman" w:hAnsi="Times New Roman" w:cs="Times New Roman"/>
          <w:color w:val="333333"/>
          <w:sz w:val="28"/>
          <w:szCs w:val="28"/>
          <w:lang w:eastAsia="ru-RU"/>
        </w:rPr>
        <w:lastRenderedPageBreak/>
        <w:t>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Административное право и его субъекты. Административное правонарушение и административная ответственность.</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Экологическое законодательство. Экологические правонарушения. Способы защиты права на благоприятную окружающую среду.</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Гражданские споры, порядок их рассмотрения. Основные принципы гражданского процесса. Участники гражданского процесса.</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Административный процесс. Судебное производство по делам об административных правонарушениях.</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Уголовный процесс, его принципы и стадии. Субъекты уголовного процесса.</w:t>
      </w:r>
    </w:p>
    <w:p w:rsidR="00352AC7"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Конституционное судопроизводство. Арбитражное судопроизводство.</w:t>
      </w:r>
    </w:p>
    <w:p w:rsidR="008167EC" w:rsidRPr="00E75A93" w:rsidRDefault="00352AC7"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Юридическое образование, юристы как со</w:t>
      </w:r>
      <w:r w:rsidR="008167EC" w:rsidRPr="00E75A93">
        <w:rPr>
          <w:rFonts w:ascii="Times New Roman" w:eastAsia="Times New Roman" w:hAnsi="Times New Roman" w:cs="Times New Roman"/>
          <w:color w:val="333333"/>
          <w:sz w:val="28"/>
          <w:szCs w:val="28"/>
          <w:lang w:eastAsia="ru-RU"/>
        </w:rPr>
        <w:t>циально-профессиональная группа</w:t>
      </w:r>
    </w:p>
    <w:p w:rsidR="008167EC" w:rsidRPr="00E75A93" w:rsidRDefault="004A7D1C" w:rsidP="00E75A93">
      <w:pPr>
        <w:pStyle w:val="a4"/>
        <w:shd w:val="clear" w:color="auto" w:fill="FFFFFF"/>
        <w:spacing w:beforeAutospacing="1" w:after="0" w:afterAutospacing="1" w:line="276" w:lineRule="auto"/>
        <w:ind w:left="284" w:hanging="142"/>
        <w:jc w:val="both"/>
        <w:rPr>
          <w:rStyle w:val="c3"/>
          <w:rFonts w:ascii="Times New Roman" w:hAnsi="Times New Roman" w:cs="Times New Roman"/>
          <w:b/>
          <w:bCs/>
          <w:color w:val="000000"/>
          <w:sz w:val="28"/>
          <w:szCs w:val="28"/>
        </w:rPr>
      </w:pPr>
      <w:r w:rsidRPr="00E75A93">
        <w:rPr>
          <w:rStyle w:val="c25"/>
          <w:rFonts w:ascii="Times New Roman" w:hAnsi="Times New Roman" w:cs="Times New Roman"/>
          <w:color w:val="000000"/>
          <w:sz w:val="28"/>
          <w:szCs w:val="28"/>
        </w:rPr>
        <w:t> </w:t>
      </w:r>
      <w:r w:rsidRPr="00E75A93">
        <w:rPr>
          <w:rStyle w:val="c3"/>
          <w:rFonts w:ascii="Times New Roman" w:hAnsi="Times New Roman" w:cs="Times New Roman"/>
          <w:b/>
          <w:bCs/>
          <w:color w:val="000000"/>
          <w:sz w:val="28"/>
          <w:szCs w:val="28"/>
        </w:rPr>
        <w:t>Формы организации образовательного процесса.</w:t>
      </w:r>
    </w:p>
    <w:p w:rsidR="004A7D1C" w:rsidRPr="00E75A93" w:rsidRDefault="004A7D1C" w:rsidP="00E75A93">
      <w:pPr>
        <w:pStyle w:val="a4"/>
        <w:shd w:val="clear" w:color="auto" w:fill="FFFFFF"/>
        <w:spacing w:beforeAutospacing="1" w:after="0" w:afterAutospacing="1" w:line="276" w:lineRule="auto"/>
        <w:ind w:left="284"/>
        <w:jc w:val="both"/>
        <w:rPr>
          <w:rFonts w:ascii="Times New Roman" w:eastAsia="Times New Roman" w:hAnsi="Times New Roman" w:cs="Times New Roman"/>
          <w:color w:val="333333"/>
          <w:sz w:val="28"/>
          <w:szCs w:val="28"/>
          <w:lang w:eastAsia="ru-RU"/>
        </w:rPr>
      </w:pPr>
      <w:r w:rsidRPr="00E75A93">
        <w:rPr>
          <w:rFonts w:ascii="Times New Roman" w:eastAsia="Times New Roman" w:hAnsi="Times New Roman" w:cs="Times New Roman"/>
          <w:color w:val="333333"/>
          <w:sz w:val="28"/>
          <w:szCs w:val="28"/>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eastAsia="Times New Roman" w:hAnsi="Times New Roman" w:cs="Times New Roman"/>
          <w:color w:val="333333"/>
          <w:sz w:val="28"/>
          <w:szCs w:val="28"/>
          <w:lang w:eastAsia="ru-RU"/>
        </w:rPr>
      </w:pPr>
      <w:r w:rsidRPr="00E75A93">
        <w:rPr>
          <w:rFonts w:ascii="Times New Roman" w:hAnsi="Times New Roman" w:cs="Times New Roman"/>
          <w:color w:val="333333"/>
          <w:sz w:val="28"/>
          <w:szCs w:val="28"/>
        </w:rPr>
        <w:t>школьная лекция;</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семинарское занятие с использованием документов учебника и привлечением дополнительных материалов из хрестоматий и др. источников;</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уроки-практикумы на основе вопросов и заданий, данных до, внутри и после основного текста параграфа;</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работа с иллюстрированным материалом, который, как правило, носит дидактический характер;</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использование интерактивных ресурсов на уроке, создание презентаций;</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объяснение учителя и беседа с учащимися;</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самостоятельная работа школьников с учебником, в том числе групповые задания;</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выполнение заданий в рабочей тетради различного уровня сложности в соответствии с содержанием учебного процесса;</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написание сочинений-эссе;</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 xml:space="preserve">заслушивание сообщений, </w:t>
      </w:r>
      <w:proofErr w:type="gramStart"/>
      <w:r w:rsidRPr="00E75A93">
        <w:rPr>
          <w:rFonts w:ascii="Times New Roman" w:hAnsi="Times New Roman" w:cs="Times New Roman"/>
          <w:color w:val="333333"/>
          <w:sz w:val="28"/>
          <w:szCs w:val="28"/>
        </w:rPr>
        <w:t>докладов</w:t>
      </w:r>
      <w:proofErr w:type="gramEnd"/>
      <w:r w:rsidRPr="00E75A93">
        <w:rPr>
          <w:rFonts w:ascii="Times New Roman" w:hAnsi="Times New Roman" w:cs="Times New Roman"/>
          <w:color w:val="333333"/>
          <w:sz w:val="28"/>
          <w:szCs w:val="28"/>
        </w:rPr>
        <w:t xml:space="preserve"> обучающихся с последующим обсуждением;</w:t>
      </w:r>
    </w:p>
    <w:p w:rsidR="004A7D1C" w:rsidRPr="00E75A93" w:rsidRDefault="004A7D1C" w:rsidP="00E75A93">
      <w:pPr>
        <w:pStyle w:val="a4"/>
        <w:numPr>
          <w:ilvl w:val="0"/>
          <w:numId w:val="4"/>
        </w:numPr>
        <w:shd w:val="clear" w:color="auto" w:fill="FFFFFF"/>
        <w:spacing w:after="0" w:line="276" w:lineRule="auto"/>
        <w:ind w:left="284" w:firstLine="0"/>
        <w:rPr>
          <w:rFonts w:ascii="Times New Roman" w:hAnsi="Times New Roman" w:cs="Times New Roman"/>
          <w:color w:val="333333"/>
          <w:sz w:val="28"/>
          <w:szCs w:val="28"/>
        </w:rPr>
      </w:pPr>
      <w:r w:rsidRPr="00E75A93">
        <w:rPr>
          <w:rFonts w:ascii="Times New Roman" w:hAnsi="Times New Roman" w:cs="Times New Roman"/>
          <w:color w:val="333333"/>
          <w:sz w:val="28"/>
          <w:szCs w:val="28"/>
        </w:rPr>
        <w:t>проектная и самостоятельная деятельность учащихся.</w:t>
      </w:r>
    </w:p>
    <w:p w:rsidR="00352AC7" w:rsidRPr="00E75A93" w:rsidRDefault="00352AC7" w:rsidP="00E75A93">
      <w:pPr>
        <w:shd w:val="clear" w:color="auto" w:fill="FFFFFF"/>
        <w:tabs>
          <w:tab w:val="num" w:pos="426"/>
        </w:tabs>
        <w:spacing w:before="30" w:after="30" w:line="276" w:lineRule="auto"/>
        <w:ind w:left="142" w:hanging="284"/>
        <w:jc w:val="both"/>
        <w:rPr>
          <w:rFonts w:ascii="Times New Roman" w:hAnsi="Times New Roman" w:cs="Times New Roman"/>
          <w:color w:val="000000"/>
          <w:sz w:val="28"/>
          <w:szCs w:val="28"/>
        </w:rPr>
      </w:pPr>
    </w:p>
    <w:p w:rsidR="00352AC7" w:rsidRPr="00E75A93" w:rsidRDefault="00352AC7"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352AC7" w:rsidRPr="00E75A93" w:rsidRDefault="00352AC7"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9F5C7A" w:rsidRPr="00E75A93" w:rsidRDefault="009F5C7A"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C40E53" w:rsidRPr="00E75A93" w:rsidRDefault="00C40E53" w:rsidP="00C40E53">
      <w:pPr>
        <w:shd w:val="clear" w:color="auto" w:fill="FFFFFF"/>
        <w:tabs>
          <w:tab w:val="num" w:pos="426"/>
        </w:tabs>
        <w:spacing w:before="30" w:after="30" w:line="240" w:lineRule="auto"/>
        <w:jc w:val="both"/>
        <w:rPr>
          <w:rFonts w:ascii="Times New Roman" w:hAnsi="Times New Roman" w:cs="Times New Roman"/>
          <w:color w:val="000000"/>
          <w:sz w:val="24"/>
          <w:szCs w:val="24"/>
        </w:rPr>
      </w:pPr>
    </w:p>
    <w:p w:rsidR="009F5C7A" w:rsidRPr="00E75A93" w:rsidRDefault="009F5C7A"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9F5C7A" w:rsidRPr="00E75A93" w:rsidRDefault="009F5C7A"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9F5C7A" w:rsidRPr="00E75A93" w:rsidRDefault="009F5C7A"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9F5C7A" w:rsidRPr="00E75A93" w:rsidRDefault="009F5C7A"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9F5C7A" w:rsidRPr="00E75A93" w:rsidRDefault="009F5C7A"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C40E53" w:rsidRDefault="00C40E53"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sectPr w:rsidR="00C40E53" w:rsidSect="008167EC">
          <w:pgSz w:w="11906" w:h="16838" w:code="9"/>
          <w:pgMar w:top="720" w:right="720" w:bottom="709" w:left="709" w:header="709" w:footer="709" w:gutter="0"/>
          <w:cols w:space="708"/>
          <w:docGrid w:linePitch="381"/>
        </w:sectPr>
      </w:pPr>
    </w:p>
    <w:p w:rsidR="00E06E8C" w:rsidRDefault="00E06E8C"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4"/>
          <w:szCs w:val="24"/>
        </w:rPr>
      </w:pPr>
    </w:p>
    <w:p w:rsidR="00352AC7" w:rsidRPr="00E06E8C" w:rsidRDefault="00E06E8C" w:rsidP="004A7D1C">
      <w:pPr>
        <w:shd w:val="clear" w:color="auto" w:fill="FFFFFF"/>
        <w:tabs>
          <w:tab w:val="num" w:pos="426"/>
        </w:tabs>
        <w:spacing w:before="30" w:after="30" w:line="240" w:lineRule="auto"/>
        <w:ind w:left="142" w:hanging="284"/>
        <w:jc w:val="both"/>
        <w:rPr>
          <w:rFonts w:ascii="Times New Roman" w:hAnsi="Times New Roman" w:cs="Times New Roman"/>
          <w:color w:val="000000"/>
          <w:sz w:val="28"/>
          <w:szCs w:val="28"/>
        </w:rPr>
      </w:pPr>
      <w:r w:rsidRPr="00E06E8C">
        <w:rPr>
          <w:rFonts w:ascii="Times New Roman" w:hAnsi="Times New Roman" w:cs="Times New Roman"/>
          <w:color w:val="000000"/>
          <w:sz w:val="28"/>
          <w:szCs w:val="28"/>
        </w:rPr>
        <w:t xml:space="preserve">  </w:t>
      </w:r>
      <w:r w:rsidR="00352AC7" w:rsidRPr="00E06E8C">
        <w:rPr>
          <w:rFonts w:ascii="Times New Roman" w:hAnsi="Times New Roman" w:cs="Times New Roman"/>
          <w:color w:val="000000"/>
          <w:sz w:val="28"/>
          <w:szCs w:val="28"/>
        </w:rPr>
        <w:t>ТЕМАТИЧЕСКОЕ ПЛАНИРОВАНИЕ</w:t>
      </w:r>
    </w:p>
    <w:p w:rsidR="00E90CEE" w:rsidRPr="00E06E8C" w:rsidRDefault="00E90CEE" w:rsidP="004A7D1C">
      <w:pPr>
        <w:ind w:left="-567"/>
        <w:rPr>
          <w:rFonts w:ascii="Times New Roman" w:hAnsi="Times New Roman" w:cs="Times New Roman"/>
          <w:sz w:val="28"/>
          <w:szCs w:val="28"/>
        </w:rPr>
      </w:pPr>
    </w:p>
    <w:p w:rsidR="00352AC7" w:rsidRPr="00E06E8C" w:rsidRDefault="00352AC7" w:rsidP="00352AC7">
      <w:pPr>
        <w:spacing w:after="0"/>
        <w:rPr>
          <w:rFonts w:ascii="Times New Roman" w:eastAsia="Times New Roman" w:hAnsi="Times New Roman" w:cs="Times New Roman"/>
          <w:b/>
          <w:bCs/>
          <w:caps/>
          <w:color w:val="000000"/>
          <w:sz w:val="28"/>
          <w:szCs w:val="28"/>
          <w:lang w:eastAsia="ru-RU"/>
        </w:rPr>
      </w:pPr>
      <w:r w:rsidRPr="00E06E8C">
        <w:rPr>
          <w:rFonts w:ascii="Times New Roman" w:eastAsia="Times New Roman" w:hAnsi="Times New Roman" w:cs="Times New Roman"/>
          <w:b/>
          <w:bCs/>
          <w:caps/>
          <w:color w:val="000000"/>
          <w:sz w:val="28"/>
          <w:szCs w:val="28"/>
          <w:lang w:eastAsia="ru-RU"/>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5982"/>
        <w:gridCol w:w="771"/>
        <w:gridCol w:w="1910"/>
        <w:gridCol w:w="1976"/>
        <w:gridCol w:w="3945"/>
      </w:tblGrid>
      <w:tr w:rsidR="00352AC7" w:rsidRPr="00E06E8C" w:rsidTr="00C40E53">
        <w:trPr>
          <w:tblHeader/>
          <w:tblCellSpacing w:w="15" w:type="dxa"/>
        </w:trPr>
        <w:tc>
          <w:tcPr>
            <w:tcW w:w="0" w:type="auto"/>
            <w:vMerge w:val="restart"/>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п/п</w:t>
            </w:r>
          </w:p>
        </w:tc>
        <w:tc>
          <w:tcPr>
            <w:tcW w:w="0" w:type="auto"/>
            <w:vMerge w:val="restart"/>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Наименование разделов и тем программы</w:t>
            </w:r>
          </w:p>
        </w:tc>
        <w:tc>
          <w:tcPr>
            <w:tcW w:w="0" w:type="auto"/>
            <w:gridSpan w:val="3"/>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Количество часов</w:t>
            </w:r>
          </w:p>
        </w:tc>
        <w:tc>
          <w:tcPr>
            <w:tcW w:w="0" w:type="auto"/>
            <w:vMerge w:val="restart"/>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Электронные (цифровые) образовательные ресурсы</w:t>
            </w:r>
          </w:p>
        </w:tc>
      </w:tr>
      <w:tr w:rsidR="00352AC7" w:rsidRPr="00E06E8C" w:rsidTr="00C40E53">
        <w:trPr>
          <w:tblHeader/>
          <w:tblCellSpacing w:w="15" w:type="dxa"/>
        </w:trPr>
        <w:tc>
          <w:tcPr>
            <w:tcW w:w="0" w:type="auto"/>
            <w:vMerge/>
            <w:hideMark/>
          </w:tcPr>
          <w:p w:rsidR="00352AC7" w:rsidRPr="00E06E8C" w:rsidRDefault="00352AC7" w:rsidP="00C40E53">
            <w:pPr>
              <w:spacing w:after="0"/>
              <w:rPr>
                <w:rFonts w:ascii="Times New Roman" w:eastAsia="Times New Roman" w:hAnsi="Times New Roman" w:cs="Times New Roman"/>
                <w:sz w:val="28"/>
                <w:szCs w:val="28"/>
                <w:lang w:eastAsia="ru-RU"/>
              </w:rPr>
            </w:pPr>
          </w:p>
        </w:tc>
        <w:tc>
          <w:tcPr>
            <w:tcW w:w="0" w:type="auto"/>
            <w:vMerge/>
            <w:hideMark/>
          </w:tcPr>
          <w:p w:rsidR="00352AC7" w:rsidRPr="00E06E8C" w:rsidRDefault="00352AC7" w:rsidP="00C40E53">
            <w:pPr>
              <w:spacing w:after="0"/>
              <w:rPr>
                <w:rFonts w:ascii="Times New Roman" w:eastAsia="Times New Roman" w:hAnsi="Times New Roman" w:cs="Times New Roman"/>
                <w:sz w:val="28"/>
                <w:szCs w:val="28"/>
                <w:lang w:eastAsia="ru-RU"/>
              </w:rPr>
            </w:pPr>
          </w:p>
        </w:tc>
        <w:tc>
          <w:tcPr>
            <w:tcW w:w="0" w:type="auto"/>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Всего</w:t>
            </w:r>
          </w:p>
        </w:tc>
        <w:tc>
          <w:tcPr>
            <w:tcW w:w="0" w:type="auto"/>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Контрольные работы</w:t>
            </w:r>
          </w:p>
        </w:tc>
        <w:tc>
          <w:tcPr>
            <w:tcW w:w="0" w:type="auto"/>
            <w:hideMark/>
          </w:tcPr>
          <w:p w:rsidR="00352AC7" w:rsidRPr="00E06E8C" w:rsidRDefault="00352AC7" w:rsidP="00C40E53">
            <w:pPr>
              <w:spacing w:after="0"/>
              <w:jc w:val="center"/>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Практические работы</w:t>
            </w:r>
          </w:p>
        </w:tc>
        <w:tc>
          <w:tcPr>
            <w:tcW w:w="0" w:type="auto"/>
            <w:vMerge/>
            <w:vAlign w:val="center"/>
            <w:hideMark/>
          </w:tcPr>
          <w:p w:rsidR="00352AC7" w:rsidRPr="00E06E8C" w:rsidRDefault="00352AC7" w:rsidP="00C40E53">
            <w:pPr>
              <w:spacing w:after="0"/>
              <w:rPr>
                <w:rFonts w:ascii="Times New Roman" w:eastAsia="Times New Roman" w:hAnsi="Times New Roman" w:cs="Times New Roman"/>
                <w:sz w:val="28"/>
                <w:szCs w:val="28"/>
                <w:lang w:eastAsia="ru-RU"/>
              </w:rPr>
            </w:pPr>
          </w:p>
        </w:tc>
      </w:tr>
      <w:tr w:rsidR="00352AC7" w:rsidRPr="00E06E8C" w:rsidTr="00C40E53">
        <w:trPr>
          <w:tblCellSpacing w:w="15" w:type="dxa"/>
        </w:trPr>
        <w:tc>
          <w:tcPr>
            <w:tcW w:w="0" w:type="auto"/>
            <w:gridSpan w:val="6"/>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b/>
                <w:bCs/>
                <w:sz w:val="28"/>
                <w:szCs w:val="28"/>
                <w:lang w:eastAsia="ru-RU"/>
              </w:rPr>
              <w:t>Раздел 1.</w:t>
            </w:r>
            <w:r w:rsidRPr="00E06E8C">
              <w:rPr>
                <w:rFonts w:ascii="Times New Roman" w:eastAsia="Times New Roman" w:hAnsi="Times New Roman" w:cs="Times New Roman"/>
                <w:sz w:val="28"/>
                <w:szCs w:val="28"/>
                <w:lang w:eastAsia="ru-RU"/>
              </w:rPr>
              <w:t xml:space="preserve"> Социальная сфера</w:t>
            </w:r>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1.1</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Социальная структура общества</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6"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1.2</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Социальное положение личности в обществе и пути его изменения</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7"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1.3</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Семья и семейные ценности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8"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1.4</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Этнические общности и нации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9"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1.5</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Социальные нормы и социальный контроль</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0"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1.6</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Социальный конфликт</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1"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1.7</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Повторительно-обобщающий урок по разделу «Социальная сфера»</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2"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gridSpan w:val="2"/>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Итого по разделу</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14</w:t>
            </w:r>
          </w:p>
        </w:tc>
        <w:tc>
          <w:tcPr>
            <w:tcW w:w="0" w:type="auto"/>
            <w:gridSpan w:val="3"/>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r>
      <w:tr w:rsidR="00352AC7" w:rsidRPr="00E06E8C" w:rsidTr="00C40E53">
        <w:trPr>
          <w:tblCellSpacing w:w="15" w:type="dxa"/>
        </w:trPr>
        <w:tc>
          <w:tcPr>
            <w:tcW w:w="0" w:type="auto"/>
            <w:gridSpan w:val="6"/>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b/>
                <w:bCs/>
                <w:sz w:val="28"/>
                <w:szCs w:val="28"/>
                <w:lang w:eastAsia="ru-RU"/>
              </w:rPr>
              <w:t>Раздел 2.</w:t>
            </w:r>
            <w:r w:rsidRPr="00E06E8C">
              <w:rPr>
                <w:rFonts w:ascii="Times New Roman" w:eastAsia="Times New Roman" w:hAnsi="Times New Roman" w:cs="Times New Roman"/>
                <w:sz w:val="28"/>
                <w:szCs w:val="28"/>
                <w:lang w:eastAsia="ru-RU"/>
              </w:rPr>
              <w:t xml:space="preserve"> Политическая сфера</w:t>
            </w:r>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2.1</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Политическая власть и политические отношения</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3"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lastRenderedPageBreak/>
              <w:t>2.2</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Политическая система. Государство — основной институт политической системы</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4"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2.3</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Государство Российская Федерация. Государственное управление в Российской Федерации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4</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5"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2.4</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Политическая культура общества и личности.</w:t>
            </w:r>
            <w:r w:rsidR="006578A5">
              <w:rPr>
                <w:rFonts w:ascii="Times New Roman" w:eastAsia="Times New Roman" w:hAnsi="Times New Roman" w:cs="Times New Roman"/>
                <w:sz w:val="28"/>
                <w:szCs w:val="28"/>
                <w:lang w:eastAsia="ru-RU"/>
              </w:rPr>
              <w:t xml:space="preserve"> </w:t>
            </w:r>
            <w:bookmarkStart w:id="0" w:name="_GoBack"/>
            <w:bookmarkEnd w:id="0"/>
            <w:r w:rsidRPr="00E06E8C">
              <w:rPr>
                <w:rFonts w:ascii="Times New Roman" w:eastAsia="Times New Roman" w:hAnsi="Times New Roman" w:cs="Times New Roman"/>
                <w:sz w:val="28"/>
                <w:szCs w:val="28"/>
                <w:lang w:eastAsia="ru-RU"/>
              </w:rPr>
              <w:t>Политическая идеология</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6"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2.5</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Политический процесс и его участники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7"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2.6</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Избирательная система</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8"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2.7</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Политические элиты и политическое лидерство</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19"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2.8</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Повторительно-обобщающий урок по разделу «Политическая сфера»</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0"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gridSpan w:val="2"/>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Итого по разделу</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20</w:t>
            </w:r>
          </w:p>
        </w:tc>
        <w:tc>
          <w:tcPr>
            <w:tcW w:w="0" w:type="auto"/>
            <w:gridSpan w:val="3"/>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r>
      <w:tr w:rsidR="00352AC7" w:rsidRPr="00E06E8C" w:rsidTr="00C40E53">
        <w:trPr>
          <w:tblCellSpacing w:w="15" w:type="dxa"/>
        </w:trPr>
        <w:tc>
          <w:tcPr>
            <w:tcW w:w="0" w:type="auto"/>
            <w:gridSpan w:val="6"/>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b/>
                <w:bCs/>
                <w:sz w:val="28"/>
                <w:szCs w:val="28"/>
                <w:lang w:eastAsia="ru-RU"/>
              </w:rPr>
              <w:t>Раздел 3.</w:t>
            </w:r>
            <w:r w:rsidRPr="00E06E8C">
              <w:rPr>
                <w:rFonts w:ascii="Times New Roman" w:eastAsia="Times New Roman" w:hAnsi="Times New Roman" w:cs="Times New Roman"/>
                <w:sz w:val="28"/>
                <w:szCs w:val="28"/>
                <w:lang w:eastAsia="ru-RU"/>
              </w:rPr>
              <w:t xml:space="preserve"> Правовое регулирование общественных отношений в Российской Федерации</w:t>
            </w:r>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3.1</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Система права. Правовые отношения. Правонарушения</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4</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1"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3.2</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Конституционные права, свободы и обязанности человека и гражданина в Российской Федерации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4</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2"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3.3</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Правовое регулирование гражданских, семейных, трудовых правоотношений</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6</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3"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lastRenderedPageBreak/>
              <w:t>3.4</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8</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4"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3.5</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Основные принципы конституционного, арбитражного, гражданского, административного, уголовного процессов</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4</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5"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3.6</w:t>
            </w: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Повторительно-обобщающий урок по разделу «Правовое регулирование общественных отношений в Российской Федерации»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1</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6"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gridSpan w:val="2"/>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Итого по разделу</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28</w:t>
            </w:r>
          </w:p>
        </w:tc>
        <w:tc>
          <w:tcPr>
            <w:tcW w:w="0" w:type="auto"/>
            <w:gridSpan w:val="3"/>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r>
      <w:tr w:rsidR="00352AC7" w:rsidRPr="00E06E8C" w:rsidTr="00C40E53">
        <w:trPr>
          <w:tblCellSpacing w:w="15" w:type="dxa"/>
        </w:trPr>
        <w:tc>
          <w:tcPr>
            <w:tcW w:w="0" w:type="auto"/>
            <w:gridSpan w:val="2"/>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Итоговое повторение, представление результатов проектно-исследовательской деятельности</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6</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c>
          <w:tcPr>
            <w:tcW w:w="0" w:type="auto"/>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 xml:space="preserve">Библиотека ЦОК </w:t>
            </w:r>
            <w:hyperlink r:id="rId27" w:history="1">
              <w:r w:rsidRPr="00E06E8C">
                <w:rPr>
                  <w:rFonts w:ascii="Times New Roman" w:eastAsia="Times New Roman" w:hAnsi="Times New Roman" w:cs="Times New Roman"/>
                  <w:color w:val="0000FF"/>
                  <w:sz w:val="28"/>
                  <w:szCs w:val="28"/>
                  <w:lang w:eastAsia="ru-RU"/>
                </w:rPr>
                <w:t>https://m.edsoo.ru/7f41cf62</w:t>
              </w:r>
            </w:hyperlink>
          </w:p>
        </w:tc>
      </w:tr>
      <w:tr w:rsidR="00352AC7" w:rsidRPr="00E06E8C" w:rsidTr="00C40E53">
        <w:trPr>
          <w:tblCellSpacing w:w="15" w:type="dxa"/>
        </w:trPr>
        <w:tc>
          <w:tcPr>
            <w:tcW w:w="0" w:type="auto"/>
            <w:gridSpan w:val="2"/>
            <w:hideMark/>
          </w:tcPr>
          <w:p w:rsidR="00352AC7" w:rsidRPr="00E06E8C" w:rsidRDefault="00352AC7" w:rsidP="006578A5">
            <w:pPr>
              <w:spacing w:before="100" w:beforeAutospacing="1" w:after="100" w:afterAutospacing="1"/>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ОБЩЕЕ КОЛИЧЕСТВО ЧАСОВ ПО ПРОГРАММЕ</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68</w:t>
            </w:r>
          </w:p>
        </w:tc>
        <w:tc>
          <w:tcPr>
            <w:tcW w:w="0" w:type="auto"/>
            <w:hideMark/>
          </w:tcPr>
          <w:p w:rsidR="00352AC7" w:rsidRPr="00E06E8C" w:rsidRDefault="00E06E8C" w:rsidP="006578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r w:rsidRPr="00E06E8C">
              <w:rPr>
                <w:rFonts w:ascii="Times New Roman" w:eastAsia="Times New Roman" w:hAnsi="Times New Roman" w:cs="Times New Roman"/>
                <w:sz w:val="28"/>
                <w:szCs w:val="28"/>
                <w:lang w:eastAsia="ru-RU"/>
              </w:rPr>
              <w:t>0</w:t>
            </w:r>
          </w:p>
        </w:tc>
        <w:tc>
          <w:tcPr>
            <w:tcW w:w="0" w:type="auto"/>
            <w:hideMark/>
          </w:tcPr>
          <w:p w:rsidR="00352AC7" w:rsidRPr="00E06E8C" w:rsidRDefault="00352AC7" w:rsidP="006578A5">
            <w:pPr>
              <w:spacing w:after="0"/>
              <w:jc w:val="both"/>
              <w:rPr>
                <w:rFonts w:ascii="Times New Roman" w:eastAsia="Times New Roman" w:hAnsi="Times New Roman" w:cs="Times New Roman"/>
                <w:sz w:val="28"/>
                <w:szCs w:val="28"/>
                <w:lang w:eastAsia="ru-RU"/>
              </w:rPr>
            </w:pPr>
          </w:p>
        </w:tc>
      </w:tr>
    </w:tbl>
    <w:p w:rsidR="00C40E53" w:rsidRPr="00E06E8C" w:rsidRDefault="009F5C7A" w:rsidP="006578A5">
      <w:pPr>
        <w:spacing w:after="0"/>
        <w:jc w:val="both"/>
        <w:rPr>
          <w:rFonts w:ascii="Times New Roman" w:eastAsia="Times New Roman" w:hAnsi="Times New Roman" w:cs="Times New Roman"/>
          <w:b/>
          <w:bCs/>
          <w:caps/>
          <w:color w:val="000000"/>
          <w:sz w:val="28"/>
          <w:szCs w:val="28"/>
          <w:lang w:eastAsia="ru-RU"/>
        </w:rPr>
      </w:pPr>
      <w:r w:rsidRPr="00E06E8C">
        <w:rPr>
          <w:rFonts w:ascii="Times New Roman" w:eastAsia="Times New Roman" w:hAnsi="Times New Roman" w:cs="Times New Roman"/>
          <w:b/>
          <w:bCs/>
          <w:caps/>
          <w:color w:val="000000"/>
          <w:sz w:val="28"/>
          <w:szCs w:val="28"/>
          <w:lang w:eastAsia="ru-RU"/>
        </w:rPr>
        <w:t xml:space="preserve"> </w:t>
      </w:r>
    </w:p>
    <w:sectPr w:rsidR="00C40E53" w:rsidRPr="00E06E8C" w:rsidSect="00E06E8C">
      <w:pgSz w:w="16838" w:h="11906" w:orient="landscape"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ndale Sans UI">
    <w:charset w:val="00"/>
    <w:family w:val="auto"/>
    <w:pitch w:val="variable"/>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7494"/>
    <w:multiLevelType w:val="multilevel"/>
    <w:tmpl w:val="67F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F1E3B"/>
    <w:multiLevelType w:val="multilevel"/>
    <w:tmpl w:val="F8E4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5C557FA"/>
    <w:multiLevelType w:val="multilevel"/>
    <w:tmpl w:val="9A82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C5F75"/>
    <w:multiLevelType w:val="multilevel"/>
    <w:tmpl w:val="877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407DD"/>
    <w:multiLevelType w:val="multilevel"/>
    <w:tmpl w:val="C3A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E71A9"/>
    <w:multiLevelType w:val="multilevel"/>
    <w:tmpl w:val="789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6742C"/>
    <w:multiLevelType w:val="multilevel"/>
    <w:tmpl w:val="0DE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C08EE"/>
    <w:multiLevelType w:val="multilevel"/>
    <w:tmpl w:val="6AF47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F51E2"/>
    <w:multiLevelType w:val="multilevel"/>
    <w:tmpl w:val="277E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101B3"/>
    <w:multiLevelType w:val="multilevel"/>
    <w:tmpl w:val="98C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C2838"/>
    <w:multiLevelType w:val="multilevel"/>
    <w:tmpl w:val="66A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C57218"/>
    <w:multiLevelType w:val="multilevel"/>
    <w:tmpl w:val="C36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F7E8A"/>
    <w:multiLevelType w:val="multilevel"/>
    <w:tmpl w:val="AD3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17AAB"/>
    <w:multiLevelType w:val="multilevel"/>
    <w:tmpl w:val="A55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44036"/>
    <w:multiLevelType w:val="multilevel"/>
    <w:tmpl w:val="3374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CF3E47"/>
    <w:multiLevelType w:val="multilevel"/>
    <w:tmpl w:val="E4D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A555C4"/>
    <w:multiLevelType w:val="multilevel"/>
    <w:tmpl w:val="055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E528E"/>
    <w:multiLevelType w:val="multilevel"/>
    <w:tmpl w:val="C04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C7EE8"/>
    <w:multiLevelType w:val="multilevel"/>
    <w:tmpl w:val="BD6E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737271"/>
    <w:multiLevelType w:val="multilevel"/>
    <w:tmpl w:val="47C8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4B3B16"/>
    <w:multiLevelType w:val="multilevel"/>
    <w:tmpl w:val="D66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83D80"/>
    <w:multiLevelType w:val="multilevel"/>
    <w:tmpl w:val="304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32BD0"/>
    <w:multiLevelType w:val="multilevel"/>
    <w:tmpl w:val="EF9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6029D7"/>
    <w:multiLevelType w:val="multilevel"/>
    <w:tmpl w:val="BE9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93844"/>
    <w:multiLevelType w:val="multilevel"/>
    <w:tmpl w:val="AC7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103E6"/>
    <w:multiLevelType w:val="multilevel"/>
    <w:tmpl w:val="9DB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C3DC4"/>
    <w:multiLevelType w:val="multilevel"/>
    <w:tmpl w:val="AF5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445A1A"/>
    <w:multiLevelType w:val="multilevel"/>
    <w:tmpl w:val="A99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5739E5"/>
    <w:multiLevelType w:val="hybridMultilevel"/>
    <w:tmpl w:val="9E302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E361EDC"/>
    <w:multiLevelType w:val="multilevel"/>
    <w:tmpl w:val="0B18F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EE2622"/>
    <w:multiLevelType w:val="multilevel"/>
    <w:tmpl w:val="497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0"/>
  </w:num>
  <w:num w:numId="4">
    <w:abstractNumId w:val="29"/>
  </w:num>
  <w:num w:numId="5">
    <w:abstractNumId w:val="1"/>
  </w:num>
  <w:num w:numId="6">
    <w:abstractNumId w:val="14"/>
  </w:num>
  <w:num w:numId="7">
    <w:abstractNumId w:val="16"/>
  </w:num>
  <w:num w:numId="8">
    <w:abstractNumId w:val="11"/>
  </w:num>
  <w:num w:numId="9">
    <w:abstractNumId w:val="27"/>
  </w:num>
  <w:num w:numId="10">
    <w:abstractNumId w:val="15"/>
  </w:num>
  <w:num w:numId="11">
    <w:abstractNumId w:val="22"/>
  </w:num>
  <w:num w:numId="12">
    <w:abstractNumId w:val="13"/>
  </w:num>
  <w:num w:numId="13">
    <w:abstractNumId w:val="6"/>
  </w:num>
  <w:num w:numId="14">
    <w:abstractNumId w:val="23"/>
  </w:num>
  <w:num w:numId="15">
    <w:abstractNumId w:val="25"/>
  </w:num>
  <w:num w:numId="16">
    <w:abstractNumId w:val="21"/>
  </w:num>
  <w:num w:numId="17">
    <w:abstractNumId w:val="9"/>
  </w:num>
  <w:num w:numId="18">
    <w:abstractNumId w:val="30"/>
  </w:num>
  <w:num w:numId="19">
    <w:abstractNumId w:val="18"/>
  </w:num>
  <w:num w:numId="20">
    <w:abstractNumId w:val="20"/>
  </w:num>
  <w:num w:numId="21">
    <w:abstractNumId w:val="8"/>
  </w:num>
  <w:num w:numId="22">
    <w:abstractNumId w:val="3"/>
  </w:num>
  <w:num w:numId="23">
    <w:abstractNumId w:val="4"/>
  </w:num>
  <w:num w:numId="24">
    <w:abstractNumId w:val="12"/>
  </w:num>
  <w:num w:numId="25">
    <w:abstractNumId w:val="28"/>
  </w:num>
  <w:num w:numId="26">
    <w:abstractNumId w:val="5"/>
  </w:num>
  <w:num w:numId="27">
    <w:abstractNumId w:val="0"/>
  </w:num>
  <w:num w:numId="28">
    <w:abstractNumId w:val="26"/>
  </w:num>
  <w:num w:numId="29">
    <w:abstractNumId w:val="24"/>
  </w:num>
  <w:num w:numId="30">
    <w:abstractNumId w:val="31"/>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6D"/>
    <w:rsid w:val="00033498"/>
    <w:rsid w:val="0005146B"/>
    <w:rsid w:val="000A4578"/>
    <w:rsid w:val="000A542C"/>
    <w:rsid w:val="00352AC7"/>
    <w:rsid w:val="003D56C4"/>
    <w:rsid w:val="004A7D1C"/>
    <w:rsid w:val="004B0104"/>
    <w:rsid w:val="006244A2"/>
    <w:rsid w:val="006578A5"/>
    <w:rsid w:val="0069036D"/>
    <w:rsid w:val="006B1247"/>
    <w:rsid w:val="007420C5"/>
    <w:rsid w:val="00813715"/>
    <w:rsid w:val="008167EC"/>
    <w:rsid w:val="008417DE"/>
    <w:rsid w:val="009F5C7A"/>
    <w:rsid w:val="00BA4832"/>
    <w:rsid w:val="00C40E53"/>
    <w:rsid w:val="00CB7FDF"/>
    <w:rsid w:val="00E06E8C"/>
    <w:rsid w:val="00E75A93"/>
    <w:rsid w:val="00E9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774F"/>
  <w15:chartTrackingRefBased/>
  <w15:docId w15:val="{3975BB36-258A-4AC7-90A1-B1E47C30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A7D1C"/>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7">
    <w:name w:val="c7"/>
    <w:basedOn w:val="a0"/>
    <w:rsid w:val="004A7D1C"/>
  </w:style>
  <w:style w:type="paragraph" w:customStyle="1" w:styleId="c28">
    <w:name w:val="c28"/>
    <w:basedOn w:val="a"/>
    <w:rsid w:val="004A7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A7D1C"/>
  </w:style>
  <w:style w:type="character" w:customStyle="1" w:styleId="c3">
    <w:name w:val="c3"/>
    <w:basedOn w:val="a0"/>
    <w:rsid w:val="004A7D1C"/>
  </w:style>
  <w:style w:type="character" w:customStyle="1" w:styleId="c25">
    <w:name w:val="c25"/>
    <w:basedOn w:val="a0"/>
    <w:rsid w:val="004A7D1C"/>
  </w:style>
  <w:style w:type="table" w:styleId="a3">
    <w:name w:val="Table Grid"/>
    <w:basedOn w:val="a1"/>
    <w:uiPriority w:val="39"/>
    <w:rsid w:val="004A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A7D1C"/>
    <w:pPr>
      <w:ind w:left="720"/>
      <w:contextualSpacing/>
    </w:pPr>
  </w:style>
  <w:style w:type="character" w:customStyle="1" w:styleId="a5">
    <w:name w:val="Абзац списка Знак"/>
    <w:link w:val="a4"/>
    <w:uiPriority w:val="34"/>
    <w:locked/>
    <w:rsid w:val="004A7D1C"/>
  </w:style>
  <w:style w:type="character" w:styleId="a6">
    <w:name w:val="Strong"/>
    <w:basedOn w:val="a0"/>
    <w:uiPriority w:val="22"/>
    <w:qFormat/>
    <w:rsid w:val="00352AC7"/>
    <w:rPr>
      <w:b/>
      <w:bCs/>
    </w:rPr>
  </w:style>
  <w:style w:type="character" w:styleId="a7">
    <w:name w:val="FollowedHyperlink"/>
    <w:basedOn w:val="a0"/>
    <w:uiPriority w:val="99"/>
    <w:semiHidden/>
    <w:unhideWhenUsed/>
    <w:rsid w:val="00352AC7"/>
    <w:rPr>
      <w:color w:val="800080"/>
      <w:u w:val="single"/>
    </w:rPr>
  </w:style>
  <w:style w:type="paragraph" w:customStyle="1" w:styleId="c115">
    <w:name w:val="c115"/>
    <w:basedOn w:val="a"/>
    <w:rsid w:val="009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F5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9F5C7A"/>
  </w:style>
  <w:style w:type="character" w:customStyle="1" w:styleId="c96">
    <w:name w:val="c96"/>
    <w:basedOn w:val="a0"/>
    <w:rsid w:val="009F5C7A"/>
  </w:style>
  <w:style w:type="character" w:customStyle="1" w:styleId="c85">
    <w:name w:val="c85"/>
    <w:basedOn w:val="a0"/>
    <w:rsid w:val="009F5C7A"/>
  </w:style>
  <w:style w:type="character" w:customStyle="1" w:styleId="c14">
    <w:name w:val="c14"/>
    <w:basedOn w:val="a0"/>
    <w:rsid w:val="009F5C7A"/>
  </w:style>
  <w:style w:type="paragraph" w:customStyle="1" w:styleId="c0">
    <w:name w:val="c0"/>
    <w:basedOn w:val="a"/>
    <w:rsid w:val="009F5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9F5C7A"/>
  </w:style>
  <w:style w:type="paragraph" w:customStyle="1" w:styleId="c9">
    <w:name w:val="c9"/>
    <w:basedOn w:val="a"/>
    <w:rsid w:val="009F5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 Type="http://schemas.openxmlformats.org/officeDocument/2006/relationships/styles" Target="styles.xml"/><Relationship Id="rId21" Type="http://schemas.openxmlformats.org/officeDocument/2006/relationships/hyperlink" Target="https://m.edsoo.ru/7f41cf62" TargetMode="External"/><Relationship Id="rId7" Type="http://schemas.openxmlformats.org/officeDocument/2006/relationships/hyperlink" Target="https://m.edsoo.ru/7f41cf62" TargetMode="Externa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2" Type="http://schemas.openxmlformats.org/officeDocument/2006/relationships/numbering" Target="numbering.xml"/><Relationship Id="rId16" Type="http://schemas.openxmlformats.org/officeDocument/2006/relationships/hyperlink" Target="https://m.edsoo.ru/7f41cf62" TargetMode="External"/><Relationship Id="rId20" Type="http://schemas.openxmlformats.org/officeDocument/2006/relationships/hyperlink" Target="https://m.edsoo.ru/7f41cf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cf62"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5" Type="http://schemas.openxmlformats.org/officeDocument/2006/relationships/webSettings" Target="webSettings.xm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fontTable" Target="fontTable.xm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F808-9A0C-40DC-8D71-A23DB4DA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6280</Words>
  <Characters>35801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НАФАНЯ</cp:lastModifiedBy>
  <cp:revision>12</cp:revision>
  <dcterms:created xsi:type="dcterms:W3CDTF">2023-09-28T03:45:00Z</dcterms:created>
  <dcterms:modified xsi:type="dcterms:W3CDTF">2023-09-13T15:29:00Z</dcterms:modified>
</cp:coreProperties>
</file>