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54" w:rsidRPr="00212243" w:rsidRDefault="00EE6B54" w:rsidP="00EE6B54">
      <w:pPr>
        <w:spacing w:after="0"/>
        <w:rPr>
          <w:rFonts w:ascii="Times New Roman" w:hAnsi="Times New Roman"/>
          <w:sz w:val="28"/>
          <w:szCs w:val="28"/>
        </w:rPr>
      </w:pPr>
      <w:r w:rsidRPr="00212243">
        <w:rPr>
          <w:rFonts w:ascii="Times New Roman" w:hAnsi="Times New Roman"/>
          <w:sz w:val="28"/>
          <w:szCs w:val="28"/>
        </w:rPr>
        <w:t>МИНИСТЕРСТВО ОБРАЗОВАНИЯ ЯРОСЛАВСКОЙ ОБЛАСТИ</w:t>
      </w:r>
    </w:p>
    <w:p w:rsidR="00EE6B54" w:rsidRPr="00212243" w:rsidRDefault="00EE6B54" w:rsidP="00EE6B54">
      <w:pPr>
        <w:spacing w:after="0"/>
        <w:jc w:val="center"/>
        <w:rPr>
          <w:rFonts w:ascii="Times New Roman" w:hAnsi="Times New Roman"/>
          <w:sz w:val="28"/>
          <w:szCs w:val="28"/>
        </w:rPr>
      </w:pPr>
    </w:p>
    <w:p w:rsidR="00EE6B54" w:rsidRPr="00212243" w:rsidRDefault="00EE6B54" w:rsidP="00EE6B54">
      <w:pPr>
        <w:spacing w:after="0"/>
        <w:jc w:val="center"/>
        <w:rPr>
          <w:rFonts w:ascii="Times New Roman" w:hAnsi="Times New Roman"/>
          <w:sz w:val="28"/>
          <w:szCs w:val="28"/>
        </w:rPr>
      </w:pPr>
      <w:r w:rsidRPr="00212243">
        <w:rPr>
          <w:rFonts w:ascii="Times New Roman" w:hAnsi="Times New Roman"/>
          <w:sz w:val="28"/>
          <w:szCs w:val="28"/>
        </w:rPr>
        <w:t xml:space="preserve">государственное общеобразовательное учреждение </w:t>
      </w:r>
    </w:p>
    <w:p w:rsidR="00EE6B54" w:rsidRPr="00212243" w:rsidRDefault="00EE6B54" w:rsidP="00EE6B54">
      <w:pPr>
        <w:spacing w:after="0"/>
        <w:jc w:val="center"/>
        <w:rPr>
          <w:rFonts w:ascii="Times New Roman" w:hAnsi="Times New Roman"/>
          <w:sz w:val="28"/>
          <w:szCs w:val="28"/>
        </w:rPr>
      </w:pPr>
      <w:r w:rsidRPr="00212243">
        <w:rPr>
          <w:rFonts w:ascii="Times New Roman" w:hAnsi="Times New Roman"/>
          <w:sz w:val="28"/>
          <w:szCs w:val="28"/>
        </w:rPr>
        <w:t xml:space="preserve">Ярославской области </w:t>
      </w:r>
    </w:p>
    <w:p w:rsidR="00EE6B54" w:rsidRPr="00212243" w:rsidRDefault="00EE6B54" w:rsidP="00EE6B54">
      <w:pPr>
        <w:spacing w:after="0"/>
        <w:jc w:val="center"/>
        <w:rPr>
          <w:rFonts w:ascii="Times New Roman" w:hAnsi="Times New Roman"/>
          <w:sz w:val="28"/>
          <w:szCs w:val="28"/>
        </w:rPr>
      </w:pPr>
      <w:r w:rsidRPr="00212243">
        <w:rPr>
          <w:rFonts w:ascii="Times New Roman" w:hAnsi="Times New Roman"/>
          <w:sz w:val="28"/>
          <w:szCs w:val="28"/>
        </w:rPr>
        <w:t>«Рыбинская общеобразовательная школа»</w:t>
      </w:r>
    </w:p>
    <w:p w:rsidR="00EE6B54" w:rsidRPr="00212243" w:rsidRDefault="00EE6B54" w:rsidP="00EE6B54">
      <w:pPr>
        <w:spacing w:after="0"/>
        <w:jc w:val="center"/>
        <w:rPr>
          <w:rFonts w:ascii="Times New Roman" w:hAnsi="Times New Roman"/>
          <w:sz w:val="28"/>
          <w:szCs w:val="28"/>
        </w:rPr>
      </w:pPr>
    </w:p>
    <w:p w:rsidR="00EE6B54" w:rsidRPr="00212243" w:rsidRDefault="00EE6B54" w:rsidP="00EE6B54">
      <w:pPr>
        <w:spacing w:after="0"/>
        <w:ind w:left="120"/>
        <w:rPr>
          <w:rFonts w:ascii="Times New Roman" w:hAnsi="Times New Roman"/>
          <w:sz w:val="28"/>
          <w:szCs w:val="28"/>
        </w:rPr>
      </w:pPr>
    </w:p>
    <w:p w:rsidR="00EE6B54" w:rsidRPr="00212243" w:rsidRDefault="00EE6B54" w:rsidP="00EE6B54">
      <w:pPr>
        <w:spacing w:after="0"/>
        <w:ind w:left="120"/>
        <w:rPr>
          <w:rFonts w:ascii="Times New Roman" w:hAnsi="Times New Roman"/>
          <w:sz w:val="28"/>
          <w:szCs w:val="28"/>
        </w:rPr>
      </w:pPr>
    </w:p>
    <w:p w:rsidR="00EE6B54" w:rsidRPr="00212243" w:rsidRDefault="00EE6B54" w:rsidP="00EE6B54">
      <w:pPr>
        <w:spacing w:after="0"/>
        <w:ind w:left="120"/>
        <w:rPr>
          <w:rFonts w:ascii="Times New Roman" w:hAnsi="Times New Roman"/>
          <w:sz w:val="28"/>
          <w:szCs w:val="28"/>
        </w:rPr>
      </w:pPr>
    </w:p>
    <w:tbl>
      <w:tblPr>
        <w:tblW w:w="10456" w:type="dxa"/>
        <w:tblInd w:w="-554" w:type="dxa"/>
        <w:tblLayout w:type="fixed"/>
        <w:tblLook w:val="04A0" w:firstRow="1" w:lastRow="0" w:firstColumn="1" w:lastColumn="0" w:noHBand="0" w:noVBand="1"/>
      </w:tblPr>
      <w:tblGrid>
        <w:gridCol w:w="3510"/>
        <w:gridCol w:w="3402"/>
        <w:gridCol w:w="3544"/>
      </w:tblGrid>
      <w:tr w:rsidR="00EE6B54" w:rsidRPr="00212243" w:rsidTr="001821F8">
        <w:tc>
          <w:tcPr>
            <w:tcW w:w="3510" w:type="dxa"/>
          </w:tcPr>
          <w:p w:rsidR="00EE6B54" w:rsidRPr="00212243" w:rsidRDefault="00EE6B54" w:rsidP="001821F8">
            <w:pPr>
              <w:autoSpaceDE w:val="0"/>
              <w:autoSpaceDN w:val="0"/>
              <w:spacing w:after="0" w:line="240" w:lineRule="auto"/>
              <w:jc w:val="both"/>
              <w:rPr>
                <w:rFonts w:ascii="Times New Roman" w:eastAsia="Times New Roman" w:hAnsi="Times New Roman"/>
                <w:color w:val="000000"/>
                <w:sz w:val="28"/>
                <w:szCs w:val="28"/>
              </w:rPr>
            </w:pPr>
            <w:r w:rsidRPr="00212243">
              <w:rPr>
                <w:rFonts w:ascii="Times New Roman" w:eastAsia="Times New Roman" w:hAnsi="Times New Roman"/>
                <w:color w:val="000000"/>
                <w:sz w:val="28"/>
                <w:szCs w:val="28"/>
              </w:rPr>
              <w:t>РАССМОТРЕНО</w:t>
            </w:r>
          </w:p>
          <w:p w:rsidR="00EE6B54" w:rsidRDefault="00EE6B54" w:rsidP="001821F8">
            <w:pPr>
              <w:autoSpaceDE w:val="0"/>
              <w:autoSpaceDN w:val="0"/>
              <w:spacing w:after="0" w:line="240" w:lineRule="auto"/>
              <w:rPr>
                <w:rFonts w:ascii="Times New Roman" w:eastAsia="Times New Roman" w:hAnsi="Times New Roman"/>
                <w:color w:val="000000"/>
                <w:sz w:val="28"/>
                <w:szCs w:val="28"/>
              </w:rPr>
            </w:pPr>
            <w:r w:rsidRPr="00212243">
              <w:rPr>
                <w:rFonts w:ascii="Times New Roman" w:eastAsia="Times New Roman" w:hAnsi="Times New Roman"/>
                <w:color w:val="000000"/>
                <w:sz w:val="28"/>
                <w:szCs w:val="28"/>
              </w:rPr>
              <w:t>руководитель МО учителей</w:t>
            </w:r>
          </w:p>
          <w:p w:rsidR="00EE6B54" w:rsidRPr="00212243" w:rsidRDefault="00EE6B54" w:rsidP="001821F8">
            <w:pPr>
              <w:autoSpaceDE w:val="0"/>
              <w:autoSpaceDN w:val="0"/>
              <w:spacing w:after="0" w:line="240" w:lineRule="auto"/>
              <w:rPr>
                <w:rFonts w:ascii="Times New Roman" w:eastAsia="Times New Roman" w:hAnsi="Times New Roman"/>
                <w:color w:val="000000"/>
                <w:sz w:val="28"/>
                <w:szCs w:val="28"/>
              </w:rPr>
            </w:pPr>
          </w:p>
          <w:p w:rsidR="00EE6B54" w:rsidRPr="00212243" w:rsidRDefault="00EE6B54" w:rsidP="001821F8">
            <w:pPr>
              <w:autoSpaceDE w:val="0"/>
              <w:autoSpaceDN w:val="0"/>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_______________________</w:t>
            </w:r>
            <w:r w:rsidRPr="00212243">
              <w:rPr>
                <w:rFonts w:ascii="Times New Roman" w:eastAsia="Times New Roman" w:hAnsi="Times New Roman"/>
                <w:color w:val="000000"/>
                <w:sz w:val="28"/>
                <w:szCs w:val="28"/>
              </w:rPr>
              <w:t>Мельникова И.А.</w:t>
            </w:r>
          </w:p>
        </w:tc>
        <w:tc>
          <w:tcPr>
            <w:tcW w:w="3402" w:type="dxa"/>
          </w:tcPr>
          <w:p w:rsidR="00EE6B54" w:rsidRPr="00212243" w:rsidRDefault="00EE6B54" w:rsidP="001821F8">
            <w:pPr>
              <w:autoSpaceDE w:val="0"/>
              <w:autoSpaceDN w:val="0"/>
              <w:spacing w:after="0" w:line="240" w:lineRule="auto"/>
              <w:rPr>
                <w:rFonts w:ascii="Times New Roman" w:eastAsia="Times New Roman" w:hAnsi="Times New Roman"/>
                <w:color w:val="000000"/>
                <w:sz w:val="28"/>
                <w:szCs w:val="28"/>
              </w:rPr>
            </w:pPr>
            <w:r w:rsidRPr="00212243">
              <w:rPr>
                <w:rFonts w:ascii="Times New Roman" w:eastAsia="Times New Roman" w:hAnsi="Times New Roman"/>
                <w:color w:val="000000"/>
                <w:sz w:val="28"/>
                <w:szCs w:val="28"/>
              </w:rPr>
              <w:t>СОГЛАСОВАНО</w:t>
            </w:r>
          </w:p>
          <w:p w:rsidR="00EE6B54" w:rsidRPr="00212243" w:rsidRDefault="00EE6B54" w:rsidP="001821F8">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w:t>
            </w:r>
            <w:r w:rsidRPr="00212243">
              <w:rPr>
                <w:rFonts w:ascii="Times New Roman" w:eastAsia="Times New Roman" w:hAnsi="Times New Roman"/>
                <w:color w:val="000000"/>
                <w:sz w:val="28"/>
                <w:szCs w:val="28"/>
              </w:rPr>
              <w:t>аместитель директора по УВР</w:t>
            </w:r>
          </w:p>
          <w:p w:rsidR="00EE6B54" w:rsidRDefault="00EE6B54" w:rsidP="001821F8">
            <w:pPr>
              <w:autoSpaceDE w:val="0"/>
              <w:autoSpaceDN w:val="0"/>
              <w:spacing w:after="0" w:line="240" w:lineRule="auto"/>
              <w:rPr>
                <w:rFonts w:ascii="Times New Roman" w:eastAsia="Times New Roman" w:hAnsi="Times New Roman"/>
                <w:color w:val="000000"/>
                <w:sz w:val="28"/>
                <w:szCs w:val="28"/>
              </w:rPr>
            </w:pPr>
          </w:p>
          <w:p w:rsidR="00EE6B54" w:rsidRPr="00212243" w:rsidRDefault="00EE6B54" w:rsidP="001821F8">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w:t>
            </w:r>
          </w:p>
          <w:p w:rsidR="00EE6B54" w:rsidRPr="00212243" w:rsidRDefault="00EE6B54" w:rsidP="001821F8">
            <w:pPr>
              <w:autoSpaceDE w:val="0"/>
              <w:autoSpaceDN w:val="0"/>
              <w:spacing w:after="0" w:line="240" w:lineRule="auto"/>
              <w:jc w:val="right"/>
              <w:rPr>
                <w:rFonts w:ascii="Times New Roman" w:eastAsia="Times New Roman" w:hAnsi="Times New Roman"/>
                <w:color w:val="000000"/>
                <w:sz w:val="28"/>
                <w:szCs w:val="28"/>
              </w:rPr>
            </w:pPr>
            <w:r w:rsidRPr="00212243">
              <w:rPr>
                <w:rFonts w:ascii="Times New Roman" w:eastAsia="Times New Roman" w:hAnsi="Times New Roman"/>
                <w:color w:val="000000"/>
                <w:sz w:val="28"/>
                <w:szCs w:val="28"/>
              </w:rPr>
              <w:t>Кузьмичева Е.В.</w:t>
            </w:r>
          </w:p>
        </w:tc>
        <w:tc>
          <w:tcPr>
            <w:tcW w:w="3544" w:type="dxa"/>
          </w:tcPr>
          <w:p w:rsidR="00EE6B54" w:rsidRPr="00212243" w:rsidRDefault="00EE6B54" w:rsidP="001821F8">
            <w:pPr>
              <w:autoSpaceDE w:val="0"/>
              <w:autoSpaceDN w:val="0"/>
              <w:spacing w:after="0" w:line="240" w:lineRule="auto"/>
              <w:rPr>
                <w:rFonts w:ascii="Times New Roman" w:eastAsia="Times New Roman" w:hAnsi="Times New Roman"/>
                <w:color w:val="000000"/>
                <w:sz w:val="28"/>
                <w:szCs w:val="28"/>
              </w:rPr>
            </w:pPr>
            <w:r w:rsidRPr="00212243">
              <w:rPr>
                <w:rFonts w:ascii="Times New Roman" w:eastAsia="Times New Roman" w:hAnsi="Times New Roman"/>
                <w:color w:val="000000"/>
                <w:sz w:val="28"/>
                <w:szCs w:val="28"/>
              </w:rPr>
              <w:t>УТВЕРЖДЕНО</w:t>
            </w:r>
          </w:p>
          <w:p w:rsidR="00EE6B54" w:rsidRPr="00CF23BE" w:rsidRDefault="00EE6B54" w:rsidP="001821F8">
            <w:pPr>
              <w:autoSpaceDE w:val="0"/>
              <w:autoSpaceDN w:val="0"/>
              <w:spacing w:after="0" w:line="240" w:lineRule="auto"/>
              <w:rPr>
                <w:rFonts w:ascii="Times New Roman" w:eastAsia="Times New Roman" w:hAnsi="Times New Roman"/>
                <w:color w:val="000000"/>
                <w:sz w:val="28"/>
                <w:szCs w:val="28"/>
              </w:rPr>
            </w:pPr>
            <w:r w:rsidRPr="00CF21CE">
              <w:rPr>
                <w:rFonts w:ascii="Times New Roman" w:hAnsi="Times New Roman"/>
                <w:sz w:val="28"/>
                <w:szCs w:val="28"/>
              </w:rPr>
              <w:t xml:space="preserve">приказом от </w:t>
            </w:r>
            <w:r>
              <w:rPr>
                <w:rFonts w:ascii="Times New Roman" w:hAnsi="Times New Roman"/>
                <w:sz w:val="28"/>
                <w:szCs w:val="28"/>
              </w:rPr>
              <w:t>04</w:t>
            </w:r>
            <w:r w:rsidRPr="00CF21CE">
              <w:rPr>
                <w:rFonts w:ascii="Times New Roman" w:hAnsi="Times New Roman"/>
                <w:sz w:val="28"/>
                <w:szCs w:val="28"/>
              </w:rPr>
              <w:t>.09.2023 г. №</w:t>
            </w:r>
            <w:r w:rsidRPr="00CF23BE">
              <w:rPr>
                <w:rFonts w:ascii="Times New Roman" w:hAnsi="Times New Roman"/>
                <w:sz w:val="28"/>
                <w:szCs w:val="28"/>
              </w:rPr>
              <w:t xml:space="preserve"> 01-09/44-2</w:t>
            </w:r>
          </w:p>
          <w:p w:rsidR="00EE6B54" w:rsidRPr="00212243" w:rsidRDefault="00EE6B54" w:rsidP="001821F8">
            <w:pPr>
              <w:autoSpaceDE w:val="0"/>
              <w:autoSpaceDN w:val="0"/>
              <w:spacing w:after="0" w:line="240" w:lineRule="auto"/>
              <w:rPr>
                <w:rFonts w:ascii="Times New Roman" w:eastAsia="Times New Roman" w:hAnsi="Times New Roman"/>
                <w:color w:val="000000"/>
                <w:sz w:val="28"/>
                <w:szCs w:val="28"/>
              </w:rPr>
            </w:pPr>
          </w:p>
          <w:p w:rsidR="00EE6B54" w:rsidRPr="00212243" w:rsidRDefault="00EE6B54" w:rsidP="001821F8">
            <w:pPr>
              <w:autoSpaceDE w:val="0"/>
              <w:autoSpaceDN w:val="0"/>
              <w:spacing w:after="0" w:line="240" w:lineRule="auto"/>
              <w:rPr>
                <w:rFonts w:ascii="Times New Roman" w:eastAsia="Times New Roman" w:hAnsi="Times New Roman"/>
                <w:color w:val="000000"/>
                <w:sz w:val="28"/>
                <w:szCs w:val="28"/>
              </w:rPr>
            </w:pPr>
            <w:r w:rsidRPr="00212243">
              <w:rPr>
                <w:rFonts w:ascii="Times New Roman" w:eastAsia="Times New Roman" w:hAnsi="Times New Roman"/>
                <w:color w:val="000000"/>
                <w:sz w:val="28"/>
                <w:szCs w:val="28"/>
              </w:rPr>
              <w:t>директор</w:t>
            </w:r>
          </w:p>
          <w:p w:rsidR="00EE6B54" w:rsidRPr="00212243" w:rsidRDefault="00EE6B54" w:rsidP="001821F8">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_______________________</w:t>
            </w:r>
            <w:r w:rsidRPr="00212243">
              <w:rPr>
                <w:rFonts w:ascii="Times New Roman" w:eastAsia="Times New Roman" w:hAnsi="Times New Roman"/>
                <w:color w:val="000000"/>
                <w:sz w:val="28"/>
                <w:szCs w:val="28"/>
              </w:rPr>
              <w:t xml:space="preserve"> </w:t>
            </w:r>
          </w:p>
          <w:p w:rsidR="00EE6B54" w:rsidRPr="00212243" w:rsidRDefault="00EE6B54" w:rsidP="001821F8">
            <w:pPr>
              <w:autoSpaceDE w:val="0"/>
              <w:autoSpaceDN w:val="0"/>
              <w:spacing w:after="0" w:line="240" w:lineRule="auto"/>
              <w:jc w:val="right"/>
              <w:rPr>
                <w:rFonts w:ascii="Times New Roman" w:eastAsia="Times New Roman" w:hAnsi="Times New Roman"/>
                <w:color w:val="000000"/>
                <w:sz w:val="28"/>
                <w:szCs w:val="28"/>
              </w:rPr>
            </w:pPr>
            <w:r w:rsidRPr="00212243">
              <w:rPr>
                <w:rFonts w:ascii="Times New Roman" w:eastAsia="Times New Roman" w:hAnsi="Times New Roman"/>
                <w:color w:val="000000"/>
                <w:sz w:val="28"/>
                <w:szCs w:val="28"/>
              </w:rPr>
              <w:t>Ермакова М.Д.</w:t>
            </w:r>
          </w:p>
        </w:tc>
      </w:tr>
    </w:tbl>
    <w:p w:rsidR="00EE6B54" w:rsidRPr="00212243" w:rsidRDefault="00EE6B54" w:rsidP="00EE6B54">
      <w:pPr>
        <w:spacing w:after="0"/>
        <w:ind w:left="120"/>
        <w:rPr>
          <w:rFonts w:ascii="Times New Roman" w:hAnsi="Times New Roman"/>
          <w:sz w:val="28"/>
          <w:szCs w:val="28"/>
        </w:rPr>
      </w:pPr>
    </w:p>
    <w:p w:rsidR="00EE6B54" w:rsidRPr="00212243" w:rsidRDefault="00EE6B54" w:rsidP="00EE6B54">
      <w:pPr>
        <w:spacing w:after="0"/>
        <w:ind w:left="120"/>
        <w:rPr>
          <w:rFonts w:ascii="Times New Roman" w:hAnsi="Times New Roman"/>
          <w:sz w:val="28"/>
          <w:szCs w:val="28"/>
        </w:rPr>
      </w:pPr>
      <w:r w:rsidRPr="00212243">
        <w:rPr>
          <w:rFonts w:ascii="Times New Roman" w:hAnsi="Times New Roman"/>
          <w:color w:val="000000"/>
          <w:sz w:val="28"/>
          <w:szCs w:val="28"/>
        </w:rPr>
        <w:t>‌</w:t>
      </w:r>
    </w:p>
    <w:p w:rsidR="00EE6B54" w:rsidRPr="00212243" w:rsidRDefault="00EE6B54" w:rsidP="00EE6B54">
      <w:pPr>
        <w:spacing w:after="0"/>
        <w:ind w:left="120"/>
        <w:rPr>
          <w:rFonts w:ascii="Times New Roman" w:hAnsi="Times New Roman"/>
          <w:sz w:val="28"/>
          <w:szCs w:val="28"/>
        </w:rPr>
      </w:pPr>
    </w:p>
    <w:p w:rsidR="00EE6B54" w:rsidRPr="00212243" w:rsidRDefault="00EE6B54" w:rsidP="00EE6B54">
      <w:pPr>
        <w:spacing w:after="0"/>
        <w:ind w:left="120"/>
        <w:rPr>
          <w:rFonts w:ascii="Times New Roman" w:hAnsi="Times New Roman"/>
          <w:sz w:val="28"/>
          <w:szCs w:val="28"/>
        </w:rPr>
      </w:pPr>
    </w:p>
    <w:p w:rsidR="00EE6B54" w:rsidRPr="00212243" w:rsidRDefault="00EE6B54" w:rsidP="00EE6B54">
      <w:pPr>
        <w:spacing w:after="0"/>
        <w:rPr>
          <w:rFonts w:ascii="Times New Roman" w:hAnsi="Times New Roman"/>
          <w:sz w:val="28"/>
          <w:szCs w:val="28"/>
        </w:rPr>
      </w:pPr>
    </w:p>
    <w:p w:rsidR="00EE6B54" w:rsidRPr="00212243" w:rsidRDefault="00EE6B54" w:rsidP="00EE6B54">
      <w:pPr>
        <w:spacing w:after="0" w:line="408" w:lineRule="auto"/>
        <w:ind w:left="1134" w:right="567"/>
        <w:jc w:val="center"/>
        <w:rPr>
          <w:rFonts w:ascii="Times New Roman" w:hAnsi="Times New Roman"/>
          <w:sz w:val="28"/>
          <w:szCs w:val="28"/>
        </w:rPr>
      </w:pPr>
      <w:r w:rsidRPr="00212243">
        <w:rPr>
          <w:rFonts w:ascii="Times New Roman" w:hAnsi="Times New Roman"/>
          <w:b/>
          <w:color w:val="000000"/>
          <w:sz w:val="28"/>
          <w:szCs w:val="28"/>
        </w:rPr>
        <w:t>РАБОЧАЯ ПРОГРАММА</w:t>
      </w:r>
    </w:p>
    <w:p w:rsidR="00EE6B54" w:rsidRPr="00212243" w:rsidRDefault="00EE6B54" w:rsidP="00EE6B54">
      <w:pPr>
        <w:spacing w:after="0"/>
        <w:ind w:left="120"/>
        <w:jc w:val="center"/>
        <w:rPr>
          <w:rFonts w:ascii="Times New Roman" w:hAnsi="Times New Roman"/>
          <w:sz w:val="28"/>
          <w:szCs w:val="28"/>
        </w:rPr>
      </w:pPr>
    </w:p>
    <w:p w:rsidR="00EE6B54" w:rsidRDefault="00EE6B54" w:rsidP="00EE6B54">
      <w:pPr>
        <w:spacing w:after="0" w:line="240" w:lineRule="auto"/>
        <w:ind w:left="120"/>
        <w:jc w:val="center"/>
        <w:rPr>
          <w:rFonts w:ascii="Times New Roman" w:hAnsi="Times New Roman"/>
          <w:b/>
          <w:color w:val="000000"/>
          <w:sz w:val="28"/>
          <w:szCs w:val="28"/>
        </w:rPr>
      </w:pPr>
      <w:r>
        <w:rPr>
          <w:rFonts w:ascii="Times New Roman" w:hAnsi="Times New Roman"/>
          <w:b/>
          <w:color w:val="000000"/>
          <w:sz w:val="28"/>
          <w:szCs w:val="28"/>
        </w:rPr>
        <w:t>учебного предмета «Труд (технология</w:t>
      </w:r>
      <w:r w:rsidR="00DA70FE">
        <w:rPr>
          <w:rFonts w:ascii="Times New Roman" w:hAnsi="Times New Roman"/>
          <w:b/>
          <w:color w:val="000000"/>
          <w:sz w:val="28"/>
          <w:szCs w:val="28"/>
        </w:rPr>
        <w:t>)</w:t>
      </w:r>
      <w:r w:rsidRPr="00212243">
        <w:rPr>
          <w:rFonts w:ascii="Times New Roman" w:hAnsi="Times New Roman"/>
          <w:b/>
          <w:color w:val="000000"/>
          <w:sz w:val="28"/>
          <w:szCs w:val="28"/>
        </w:rPr>
        <w:t>»</w:t>
      </w:r>
      <w:r>
        <w:rPr>
          <w:rFonts w:ascii="Times New Roman" w:hAnsi="Times New Roman"/>
          <w:b/>
          <w:color w:val="000000"/>
          <w:sz w:val="28"/>
          <w:szCs w:val="28"/>
        </w:rPr>
        <w:t xml:space="preserve"> </w:t>
      </w:r>
    </w:p>
    <w:p w:rsidR="00EE6B54" w:rsidRPr="00212243" w:rsidRDefault="00EE6B54" w:rsidP="00EE6B54">
      <w:pPr>
        <w:spacing w:after="0" w:line="240" w:lineRule="auto"/>
        <w:ind w:left="120"/>
        <w:jc w:val="center"/>
        <w:rPr>
          <w:rFonts w:ascii="Times New Roman" w:hAnsi="Times New Roman"/>
          <w:sz w:val="28"/>
          <w:szCs w:val="28"/>
        </w:rPr>
      </w:pPr>
      <w:r>
        <w:rPr>
          <w:rFonts w:ascii="Times New Roman" w:hAnsi="Times New Roman"/>
          <w:b/>
          <w:color w:val="000000"/>
          <w:sz w:val="28"/>
          <w:szCs w:val="28"/>
        </w:rPr>
        <w:t>(модуль «</w:t>
      </w:r>
      <w:proofErr w:type="spellStart"/>
      <w:r>
        <w:rPr>
          <w:rFonts w:ascii="Times New Roman" w:hAnsi="Times New Roman"/>
          <w:b/>
          <w:color w:val="000000"/>
          <w:sz w:val="28"/>
          <w:szCs w:val="28"/>
        </w:rPr>
        <w:t>Компьюторная</w:t>
      </w:r>
      <w:proofErr w:type="spellEnd"/>
      <w:r>
        <w:rPr>
          <w:rFonts w:ascii="Times New Roman" w:hAnsi="Times New Roman"/>
          <w:b/>
          <w:color w:val="000000"/>
          <w:sz w:val="28"/>
          <w:szCs w:val="28"/>
        </w:rPr>
        <w:t xml:space="preserve"> графика</w:t>
      </w:r>
      <w:r w:rsidR="00FA3B29">
        <w:rPr>
          <w:rFonts w:ascii="Times New Roman" w:hAnsi="Times New Roman"/>
          <w:b/>
          <w:color w:val="000000"/>
          <w:sz w:val="28"/>
          <w:szCs w:val="28"/>
        </w:rPr>
        <w:t>. Черчение</w:t>
      </w:r>
      <w:bookmarkStart w:id="0" w:name="_GoBack"/>
      <w:bookmarkEnd w:id="0"/>
      <w:r>
        <w:rPr>
          <w:rFonts w:ascii="Times New Roman" w:hAnsi="Times New Roman"/>
          <w:b/>
          <w:color w:val="000000"/>
          <w:sz w:val="28"/>
          <w:szCs w:val="28"/>
        </w:rPr>
        <w:t>»)</w:t>
      </w:r>
    </w:p>
    <w:p w:rsidR="00EE6B54" w:rsidRPr="00212243" w:rsidRDefault="00EE6B54" w:rsidP="00EE6B54">
      <w:pPr>
        <w:spacing w:after="0" w:line="240" w:lineRule="auto"/>
        <w:ind w:left="120"/>
        <w:jc w:val="center"/>
        <w:rPr>
          <w:rFonts w:ascii="Times New Roman" w:hAnsi="Times New Roman"/>
          <w:sz w:val="28"/>
          <w:szCs w:val="28"/>
        </w:rPr>
      </w:pPr>
      <w:r>
        <w:rPr>
          <w:rFonts w:ascii="Times New Roman" w:hAnsi="Times New Roman"/>
          <w:color w:val="000000"/>
          <w:sz w:val="28"/>
          <w:szCs w:val="28"/>
        </w:rPr>
        <w:t>для обучающихся 9 класса</w:t>
      </w:r>
      <w:r w:rsidRPr="00212243">
        <w:rPr>
          <w:rFonts w:ascii="Times New Roman" w:hAnsi="Times New Roman"/>
          <w:color w:val="000000"/>
          <w:sz w:val="28"/>
          <w:szCs w:val="28"/>
        </w:rPr>
        <w:t xml:space="preserve"> </w:t>
      </w:r>
    </w:p>
    <w:p w:rsidR="00EE6B54" w:rsidRPr="00212243" w:rsidRDefault="00EE6B54" w:rsidP="00EE6B54">
      <w:pPr>
        <w:spacing w:after="0"/>
        <w:ind w:left="120"/>
        <w:jc w:val="center"/>
        <w:rPr>
          <w:rFonts w:ascii="Times New Roman" w:hAnsi="Times New Roman"/>
          <w:sz w:val="28"/>
          <w:szCs w:val="28"/>
        </w:rPr>
      </w:pPr>
    </w:p>
    <w:p w:rsidR="00EE6B54" w:rsidRPr="00212243" w:rsidRDefault="00EE6B54" w:rsidP="00EE6B54">
      <w:pPr>
        <w:spacing w:after="0"/>
        <w:ind w:left="120"/>
        <w:jc w:val="right"/>
        <w:rPr>
          <w:rFonts w:ascii="Times New Roman" w:hAnsi="Times New Roman"/>
          <w:sz w:val="28"/>
          <w:szCs w:val="28"/>
        </w:rPr>
      </w:pPr>
    </w:p>
    <w:p w:rsidR="00EE6B54" w:rsidRPr="00212243" w:rsidRDefault="00EE6B54" w:rsidP="00EE6B54">
      <w:pPr>
        <w:spacing w:after="0"/>
        <w:ind w:left="120"/>
        <w:jc w:val="right"/>
        <w:rPr>
          <w:rFonts w:ascii="Times New Roman" w:hAnsi="Times New Roman"/>
          <w:sz w:val="28"/>
          <w:szCs w:val="28"/>
        </w:rPr>
      </w:pPr>
    </w:p>
    <w:p w:rsidR="00EE6B54" w:rsidRPr="00212243" w:rsidRDefault="00EE6B54" w:rsidP="00EE6B54">
      <w:pPr>
        <w:spacing w:after="0"/>
        <w:ind w:left="120"/>
        <w:jc w:val="center"/>
        <w:rPr>
          <w:rFonts w:ascii="Times New Roman" w:hAnsi="Times New Roman"/>
          <w:sz w:val="28"/>
          <w:szCs w:val="28"/>
        </w:rPr>
      </w:pPr>
    </w:p>
    <w:p w:rsidR="00EE6B54" w:rsidRPr="00212243" w:rsidRDefault="00EE6B54" w:rsidP="00EE6B54">
      <w:pPr>
        <w:spacing w:after="0"/>
        <w:ind w:left="120"/>
        <w:jc w:val="center"/>
        <w:rPr>
          <w:rFonts w:ascii="Times New Roman" w:hAnsi="Times New Roman"/>
          <w:sz w:val="28"/>
          <w:szCs w:val="28"/>
        </w:rPr>
      </w:pPr>
    </w:p>
    <w:p w:rsidR="00EE6B54" w:rsidRPr="00212243" w:rsidRDefault="00EE6B54" w:rsidP="00EE6B54">
      <w:pPr>
        <w:spacing w:after="0"/>
        <w:ind w:left="120"/>
        <w:jc w:val="center"/>
        <w:rPr>
          <w:rFonts w:ascii="Times New Roman" w:hAnsi="Times New Roman"/>
          <w:sz w:val="28"/>
          <w:szCs w:val="28"/>
        </w:rPr>
      </w:pPr>
    </w:p>
    <w:p w:rsidR="00EE6B54" w:rsidRPr="00212243" w:rsidRDefault="00EE6B54" w:rsidP="00EE6B54">
      <w:pPr>
        <w:spacing w:after="0"/>
        <w:ind w:left="120"/>
        <w:jc w:val="center"/>
        <w:rPr>
          <w:rFonts w:ascii="Times New Roman" w:hAnsi="Times New Roman"/>
          <w:sz w:val="28"/>
          <w:szCs w:val="28"/>
        </w:rPr>
      </w:pPr>
    </w:p>
    <w:p w:rsidR="00EE6B54" w:rsidRPr="00212243" w:rsidRDefault="00EE6B54" w:rsidP="00EE6B54">
      <w:pPr>
        <w:spacing w:after="0" w:line="240" w:lineRule="auto"/>
        <w:jc w:val="center"/>
        <w:rPr>
          <w:rFonts w:ascii="Times New Roman" w:hAnsi="Times New Roman"/>
          <w:sz w:val="28"/>
          <w:szCs w:val="28"/>
        </w:rPr>
      </w:pPr>
      <w:r w:rsidRPr="00212243">
        <w:rPr>
          <w:rFonts w:ascii="Times New Roman" w:hAnsi="Times New Roman"/>
          <w:sz w:val="28"/>
          <w:szCs w:val="28"/>
        </w:rPr>
        <w:t>г. Рыбинск</w:t>
      </w:r>
    </w:p>
    <w:p w:rsidR="00EE6B54" w:rsidRPr="007D6F97" w:rsidRDefault="00EE6B54" w:rsidP="00EE6B54">
      <w:pPr>
        <w:jc w:val="center"/>
      </w:pPr>
      <w:r>
        <w:rPr>
          <w:rFonts w:ascii="Times New Roman" w:hAnsi="Times New Roman"/>
          <w:sz w:val="24"/>
          <w:szCs w:val="24"/>
        </w:rPr>
        <w:t>202</w:t>
      </w:r>
      <w:r w:rsidRPr="007D6F97">
        <w:rPr>
          <w:rFonts w:ascii="Times New Roman" w:hAnsi="Times New Roman"/>
          <w:sz w:val="24"/>
          <w:szCs w:val="24"/>
        </w:rPr>
        <w:t>4</w:t>
      </w:r>
      <w:r w:rsidRPr="00C46F9F">
        <w:rPr>
          <w:rFonts w:ascii="Times New Roman" w:hAnsi="Times New Roman"/>
          <w:sz w:val="24"/>
          <w:szCs w:val="24"/>
        </w:rPr>
        <w:t>-202</w:t>
      </w:r>
      <w:r w:rsidRPr="007D6F97">
        <w:rPr>
          <w:rFonts w:ascii="Times New Roman" w:hAnsi="Times New Roman"/>
          <w:sz w:val="24"/>
          <w:szCs w:val="24"/>
        </w:rPr>
        <w:t>5</w:t>
      </w:r>
    </w:p>
    <w:p w:rsidR="00EE6B54" w:rsidRDefault="00EE6B54" w:rsidP="00EE6B54">
      <w:pPr>
        <w:spacing w:after="0"/>
        <w:jc w:val="center"/>
        <w:rPr>
          <w:rFonts w:ascii="Times New Roman" w:hAnsi="Times New Roman"/>
          <w:sz w:val="28"/>
          <w:szCs w:val="28"/>
        </w:rPr>
      </w:pPr>
    </w:p>
    <w:p w:rsidR="00DA70FE" w:rsidRDefault="00DA70FE" w:rsidP="00EE6B54">
      <w:pPr>
        <w:spacing w:after="0"/>
        <w:jc w:val="center"/>
        <w:rPr>
          <w:rFonts w:ascii="Times New Roman" w:hAnsi="Times New Roman"/>
          <w:sz w:val="28"/>
          <w:szCs w:val="28"/>
        </w:rPr>
      </w:pPr>
    </w:p>
    <w:p w:rsidR="00DA70FE" w:rsidRDefault="00DA70FE" w:rsidP="00EE6B54">
      <w:pPr>
        <w:spacing w:after="0"/>
        <w:jc w:val="center"/>
        <w:rPr>
          <w:rFonts w:ascii="Times New Roman" w:hAnsi="Times New Roman"/>
          <w:sz w:val="28"/>
          <w:szCs w:val="28"/>
        </w:rPr>
      </w:pPr>
    </w:p>
    <w:p w:rsidR="00DA70FE" w:rsidRDefault="00DA70FE" w:rsidP="00EE6B54">
      <w:pPr>
        <w:spacing w:after="0"/>
        <w:jc w:val="center"/>
        <w:rPr>
          <w:rFonts w:ascii="Times New Roman" w:hAnsi="Times New Roman"/>
          <w:sz w:val="28"/>
          <w:szCs w:val="28"/>
        </w:rPr>
      </w:pPr>
    </w:p>
    <w:p w:rsidR="00EE6B54" w:rsidRPr="00DA70FE" w:rsidRDefault="00EE6B54" w:rsidP="00781DEB">
      <w:pPr>
        <w:autoSpaceDE w:val="0"/>
        <w:autoSpaceDN w:val="0"/>
        <w:adjustRightInd w:val="0"/>
        <w:spacing w:after="0" w:line="240" w:lineRule="auto"/>
        <w:ind w:firstLine="709"/>
        <w:jc w:val="center"/>
        <w:rPr>
          <w:rFonts w:ascii="Times New Roman" w:hAnsi="Times New Roman"/>
          <w:b/>
          <w:bCs/>
          <w:sz w:val="28"/>
          <w:szCs w:val="28"/>
        </w:rPr>
      </w:pPr>
    </w:p>
    <w:p w:rsidR="00781DEB" w:rsidRPr="00E95877" w:rsidRDefault="00781DEB" w:rsidP="00781DEB">
      <w:pPr>
        <w:autoSpaceDE w:val="0"/>
        <w:autoSpaceDN w:val="0"/>
        <w:adjustRightInd w:val="0"/>
        <w:spacing w:after="0" w:line="240" w:lineRule="auto"/>
        <w:ind w:firstLine="709"/>
        <w:jc w:val="center"/>
        <w:rPr>
          <w:rFonts w:ascii="Times New Roman" w:hAnsi="Times New Roman"/>
          <w:b/>
          <w:bCs/>
          <w:sz w:val="28"/>
          <w:szCs w:val="28"/>
        </w:rPr>
      </w:pPr>
      <w:r w:rsidRPr="00E95877">
        <w:rPr>
          <w:rFonts w:ascii="Times New Roman" w:hAnsi="Times New Roman"/>
          <w:b/>
          <w:bCs/>
          <w:sz w:val="28"/>
          <w:szCs w:val="28"/>
        </w:rPr>
        <w:lastRenderedPageBreak/>
        <w:t>ПОЯСНИТЕЛЬНАЯ ЗАПИСКА</w:t>
      </w:r>
    </w:p>
    <w:p w:rsidR="00781DEB" w:rsidRPr="00E95877" w:rsidRDefault="00781DEB" w:rsidP="00781DEB">
      <w:pPr>
        <w:autoSpaceDE w:val="0"/>
        <w:autoSpaceDN w:val="0"/>
        <w:adjustRightInd w:val="0"/>
        <w:spacing w:after="0" w:line="240" w:lineRule="auto"/>
        <w:jc w:val="both"/>
        <w:rPr>
          <w:rFonts w:ascii="Times New Roman" w:hAnsi="Times New Roman"/>
          <w:sz w:val="28"/>
          <w:szCs w:val="28"/>
        </w:rPr>
      </w:pPr>
      <w:r w:rsidRPr="00E95877">
        <w:rPr>
          <w:rFonts w:ascii="Times New Roman" w:hAnsi="Times New Roman"/>
          <w:b/>
          <w:sz w:val="28"/>
          <w:szCs w:val="28"/>
        </w:rPr>
        <w:t>Статус документа</w:t>
      </w:r>
    </w:p>
    <w:p w:rsidR="00781DEB" w:rsidRPr="00E95877" w:rsidRDefault="00781DEB" w:rsidP="00781DEB">
      <w:pPr>
        <w:autoSpaceDE w:val="0"/>
        <w:autoSpaceDN w:val="0"/>
        <w:adjustRightInd w:val="0"/>
        <w:spacing w:after="0" w:line="240" w:lineRule="auto"/>
        <w:jc w:val="both"/>
        <w:rPr>
          <w:rFonts w:ascii="Times New Roman" w:hAnsi="Times New Roman"/>
          <w:b/>
          <w:sz w:val="28"/>
          <w:szCs w:val="28"/>
        </w:rPr>
      </w:pPr>
      <w:r w:rsidRPr="00E95877">
        <w:rPr>
          <w:rFonts w:ascii="Times New Roman" w:hAnsi="Times New Roman"/>
          <w:sz w:val="28"/>
          <w:szCs w:val="28"/>
        </w:rPr>
        <w:t xml:space="preserve">Программа учебного предмета </w:t>
      </w:r>
      <w:r w:rsidR="00E049E3">
        <w:rPr>
          <w:rFonts w:ascii="Times New Roman" w:hAnsi="Times New Roman"/>
          <w:sz w:val="28"/>
          <w:szCs w:val="28"/>
        </w:rPr>
        <w:t>«Труд» (т</w:t>
      </w:r>
      <w:r w:rsidRPr="00E95877">
        <w:rPr>
          <w:rFonts w:ascii="Times New Roman" w:hAnsi="Times New Roman"/>
          <w:sz w:val="28"/>
          <w:szCs w:val="28"/>
        </w:rPr>
        <w:t>ехнология</w:t>
      </w:r>
      <w:r w:rsidR="00E049E3">
        <w:rPr>
          <w:rFonts w:ascii="Times New Roman" w:hAnsi="Times New Roman"/>
          <w:sz w:val="28"/>
          <w:szCs w:val="28"/>
        </w:rPr>
        <w:t>)</w:t>
      </w:r>
      <w:r w:rsidR="00E95877" w:rsidRPr="00E95877">
        <w:rPr>
          <w:rFonts w:ascii="Times New Roman" w:hAnsi="Times New Roman"/>
          <w:sz w:val="28"/>
          <w:szCs w:val="28"/>
        </w:rPr>
        <w:t xml:space="preserve"> </w:t>
      </w:r>
      <w:r w:rsidRPr="00E95877">
        <w:rPr>
          <w:rFonts w:ascii="Times New Roman" w:hAnsi="Times New Roman"/>
          <w:sz w:val="28"/>
          <w:szCs w:val="28"/>
        </w:rPr>
        <w:t>(</w:t>
      </w:r>
      <w:r w:rsidR="008A0A36" w:rsidRPr="00E95877">
        <w:rPr>
          <w:rFonts w:ascii="Times New Roman" w:hAnsi="Times New Roman"/>
          <w:sz w:val="28"/>
          <w:szCs w:val="28"/>
        </w:rPr>
        <w:t xml:space="preserve">модуль «Компьюторная </w:t>
      </w:r>
      <w:proofErr w:type="gramStart"/>
      <w:r w:rsidR="008A0A36" w:rsidRPr="00E95877">
        <w:rPr>
          <w:rFonts w:ascii="Times New Roman" w:hAnsi="Times New Roman"/>
          <w:sz w:val="28"/>
          <w:szCs w:val="28"/>
        </w:rPr>
        <w:t>графика.Ч</w:t>
      </w:r>
      <w:r w:rsidRPr="00E95877">
        <w:rPr>
          <w:rFonts w:ascii="Times New Roman" w:hAnsi="Times New Roman"/>
          <w:sz w:val="28"/>
          <w:szCs w:val="28"/>
        </w:rPr>
        <w:t>ерчение</w:t>
      </w:r>
      <w:proofErr w:type="gramEnd"/>
      <w:r w:rsidRPr="00E95877">
        <w:rPr>
          <w:rFonts w:ascii="Times New Roman" w:hAnsi="Times New Roman"/>
          <w:sz w:val="28"/>
          <w:szCs w:val="28"/>
        </w:rPr>
        <w:t>»</w:t>
      </w:r>
      <w:r w:rsidR="00E95877" w:rsidRPr="00E95877">
        <w:rPr>
          <w:rFonts w:ascii="Times New Roman" w:hAnsi="Times New Roman"/>
          <w:sz w:val="28"/>
          <w:szCs w:val="28"/>
        </w:rPr>
        <w:t>)</w:t>
      </w:r>
      <w:r w:rsidRPr="00E95877">
        <w:rPr>
          <w:rFonts w:ascii="Times New Roman" w:hAnsi="Times New Roman"/>
          <w:sz w:val="28"/>
          <w:szCs w:val="28"/>
        </w:rPr>
        <w:t xml:space="preserve"> для уровня основного общего образования разработана на основе следующих </w:t>
      </w:r>
      <w:r w:rsidRPr="00E95877">
        <w:rPr>
          <w:rFonts w:ascii="Times New Roman" w:hAnsi="Times New Roman"/>
          <w:b/>
          <w:sz w:val="28"/>
          <w:szCs w:val="28"/>
        </w:rPr>
        <w:t>документов:</w:t>
      </w:r>
    </w:p>
    <w:p w:rsidR="00781DEB" w:rsidRPr="00E95877" w:rsidRDefault="00781DEB" w:rsidP="00781DEB">
      <w:pPr>
        <w:numPr>
          <w:ilvl w:val="0"/>
          <w:numId w:val="6"/>
        </w:numPr>
        <w:spacing w:before="100" w:beforeAutospacing="1" w:after="0" w:line="240" w:lineRule="auto"/>
        <w:jc w:val="both"/>
        <w:rPr>
          <w:rFonts w:ascii="Times New Roman" w:hAnsi="Times New Roman"/>
          <w:sz w:val="28"/>
          <w:szCs w:val="28"/>
        </w:rPr>
      </w:pPr>
      <w:r w:rsidRPr="00E95877">
        <w:rPr>
          <w:rFonts w:ascii="Times New Roman" w:hAnsi="Times New Roman"/>
          <w:sz w:val="28"/>
          <w:szCs w:val="28"/>
        </w:rPr>
        <w:t>Закона «Об образовании Российской Федерации» № 273-ФЗ от 29.12.2012 г.;</w:t>
      </w:r>
    </w:p>
    <w:p w:rsidR="00781DEB" w:rsidRPr="00E95877" w:rsidRDefault="00781DEB" w:rsidP="00781DEB">
      <w:pPr>
        <w:numPr>
          <w:ilvl w:val="0"/>
          <w:numId w:val="6"/>
        </w:numPr>
        <w:spacing w:before="100" w:beforeAutospacing="1" w:after="0" w:line="240" w:lineRule="auto"/>
        <w:jc w:val="both"/>
        <w:rPr>
          <w:rFonts w:ascii="Times New Roman" w:hAnsi="Times New Roman"/>
          <w:sz w:val="28"/>
          <w:szCs w:val="28"/>
        </w:rPr>
      </w:pPr>
      <w:r w:rsidRPr="00E95877">
        <w:rPr>
          <w:rFonts w:ascii="Times New Roman" w:hAnsi="Times New Roman"/>
          <w:sz w:val="28"/>
          <w:szCs w:val="28"/>
        </w:rPr>
        <w:t>Федерального государственного образовательного стандарта основного общего образования (приказ Министерства образования и науки РФ от 17.12.2010г. № 1897, с изменениями);</w:t>
      </w:r>
    </w:p>
    <w:p w:rsidR="00781DEB" w:rsidRPr="00E95877" w:rsidRDefault="00781DEB" w:rsidP="00781DEB">
      <w:pPr>
        <w:pStyle w:val="a4"/>
        <w:numPr>
          <w:ilvl w:val="0"/>
          <w:numId w:val="6"/>
        </w:numPr>
        <w:autoSpaceDE w:val="0"/>
        <w:autoSpaceDN w:val="0"/>
        <w:adjustRightInd w:val="0"/>
        <w:spacing w:before="100" w:beforeAutospacing="1"/>
        <w:jc w:val="both"/>
        <w:rPr>
          <w:sz w:val="28"/>
          <w:szCs w:val="28"/>
        </w:rPr>
      </w:pPr>
      <w:r w:rsidRPr="00E95877">
        <w:rPr>
          <w:bCs/>
          <w:iCs/>
          <w:sz w:val="28"/>
          <w:szCs w:val="28"/>
        </w:rPr>
        <w:t>Основной образовательной программы основного общего образования ГОУ ЯО «Рыбинская общеобразовательная школа»;</w:t>
      </w:r>
      <w:bookmarkStart w:id="1" w:name="_Hlk118278523"/>
    </w:p>
    <w:p w:rsidR="00781DEB" w:rsidRPr="00E95877" w:rsidRDefault="00781DEB" w:rsidP="00781DEB">
      <w:pPr>
        <w:pStyle w:val="a4"/>
        <w:numPr>
          <w:ilvl w:val="0"/>
          <w:numId w:val="6"/>
        </w:numPr>
        <w:autoSpaceDE w:val="0"/>
        <w:autoSpaceDN w:val="0"/>
        <w:adjustRightInd w:val="0"/>
        <w:spacing w:before="100" w:beforeAutospacing="1"/>
        <w:jc w:val="both"/>
        <w:rPr>
          <w:sz w:val="28"/>
          <w:szCs w:val="28"/>
        </w:rPr>
      </w:pPr>
      <w:r w:rsidRPr="00E95877">
        <w:rPr>
          <w:sz w:val="28"/>
          <w:szCs w:val="28"/>
        </w:rPr>
        <w:t>Учебного плана ГОУ ЯО «Рыбинская общеобразовательная школа» на 2023-2024 уч. год;</w:t>
      </w:r>
      <w:bookmarkEnd w:id="1"/>
    </w:p>
    <w:p w:rsidR="00E95877" w:rsidRPr="00E95877" w:rsidRDefault="00E95877" w:rsidP="00E95877">
      <w:pPr>
        <w:pStyle w:val="a4"/>
        <w:numPr>
          <w:ilvl w:val="0"/>
          <w:numId w:val="6"/>
        </w:numPr>
        <w:autoSpaceDE w:val="0"/>
        <w:autoSpaceDN w:val="0"/>
        <w:adjustRightInd w:val="0"/>
        <w:spacing w:before="100" w:beforeAutospacing="1"/>
        <w:jc w:val="both"/>
        <w:rPr>
          <w:sz w:val="28"/>
          <w:szCs w:val="28"/>
        </w:rPr>
      </w:pPr>
      <w:r w:rsidRPr="00E95877">
        <w:rPr>
          <w:sz w:val="28"/>
          <w:szCs w:val="28"/>
        </w:rPr>
        <w:t>Авторской программы по технологии для общеобразовательных учреждений под редакцией Симоненко В.Д., Гончаров Б.А., Елисеева Е.В., Электов А.А. 6. Симоненко В.Д., Электов А.А., Гончаров Б.А., Очинин О.П., Елисеева Е.В., Богатырѐв А.Н. Технология. 8 класс;</w:t>
      </w:r>
    </w:p>
    <w:p w:rsidR="00781DEB" w:rsidRPr="00E95877" w:rsidRDefault="00781DEB" w:rsidP="00E95877">
      <w:pPr>
        <w:numPr>
          <w:ilvl w:val="0"/>
          <w:numId w:val="6"/>
        </w:numPr>
        <w:spacing w:after="0" w:line="240" w:lineRule="auto"/>
        <w:ind w:left="284" w:firstLine="0"/>
        <w:jc w:val="both"/>
        <w:rPr>
          <w:rFonts w:ascii="Times New Roman" w:hAnsi="Times New Roman"/>
          <w:sz w:val="28"/>
          <w:szCs w:val="28"/>
        </w:rPr>
      </w:pPr>
      <w:r w:rsidRPr="00E95877">
        <w:rPr>
          <w:rFonts w:ascii="Times New Roman" w:hAnsi="Times New Roman"/>
          <w:sz w:val="28"/>
          <w:szCs w:val="28"/>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утверждённого приказом Министерства просвещения РФ № 254 от 20.05.2020 г.</w:t>
      </w:r>
    </w:p>
    <w:p w:rsidR="00E95877" w:rsidRPr="00E95877" w:rsidRDefault="00E95877" w:rsidP="00E95877">
      <w:pPr>
        <w:spacing w:after="0" w:line="240" w:lineRule="auto"/>
        <w:ind w:firstLine="709"/>
        <w:jc w:val="both"/>
        <w:rPr>
          <w:rFonts w:ascii="Times New Roman" w:hAnsi="Times New Roman"/>
          <w:sz w:val="28"/>
          <w:szCs w:val="28"/>
        </w:rPr>
      </w:pPr>
    </w:p>
    <w:p w:rsidR="00781DEB" w:rsidRPr="00E95877" w:rsidRDefault="00781DEB" w:rsidP="00E95877">
      <w:pPr>
        <w:spacing w:after="0" w:line="240" w:lineRule="auto"/>
        <w:ind w:firstLine="709"/>
        <w:jc w:val="both"/>
        <w:rPr>
          <w:rFonts w:ascii="Times New Roman" w:hAnsi="Times New Roman"/>
          <w:sz w:val="28"/>
          <w:szCs w:val="28"/>
        </w:rPr>
      </w:pPr>
      <w:r w:rsidRPr="00E95877">
        <w:rPr>
          <w:rFonts w:ascii="Times New Roman" w:hAnsi="Times New Roman"/>
          <w:sz w:val="28"/>
          <w:szCs w:val="28"/>
        </w:rPr>
        <w:t>Рабочая программа учитывает концепции преподавания учебного предмета «Физика», а также разработана с учётом рабочей программы воспитания ГОУ ЯО «Рыбинская общеобразовательная школа».</w:t>
      </w:r>
    </w:p>
    <w:p w:rsidR="00781DEB" w:rsidRPr="00E95877" w:rsidRDefault="00781DEB" w:rsidP="00781DEB">
      <w:pPr>
        <w:autoSpaceDE w:val="0"/>
        <w:autoSpaceDN w:val="0"/>
        <w:adjustRightInd w:val="0"/>
        <w:spacing w:after="0" w:line="240" w:lineRule="auto"/>
        <w:ind w:firstLine="709"/>
        <w:jc w:val="both"/>
        <w:rPr>
          <w:rFonts w:ascii="Times New Roman" w:hAnsi="Times New Roman"/>
          <w:b/>
          <w:bCs/>
          <w:sz w:val="28"/>
          <w:szCs w:val="28"/>
        </w:rPr>
      </w:pPr>
    </w:p>
    <w:p w:rsidR="00781DEB" w:rsidRPr="00E95877" w:rsidRDefault="00781DEB" w:rsidP="00E95877">
      <w:pPr>
        <w:tabs>
          <w:tab w:val="left" w:pos="426"/>
        </w:tabs>
        <w:spacing w:after="0" w:line="240" w:lineRule="auto"/>
        <w:ind w:left="709" w:hanging="709"/>
        <w:jc w:val="both"/>
        <w:rPr>
          <w:rFonts w:ascii="Times New Roman" w:hAnsi="Times New Roman"/>
          <w:sz w:val="28"/>
          <w:szCs w:val="28"/>
        </w:rPr>
      </w:pPr>
      <w:r w:rsidRPr="00E95877">
        <w:rPr>
          <w:rFonts w:ascii="Times New Roman" w:hAnsi="Times New Roman"/>
          <w:sz w:val="28"/>
          <w:szCs w:val="28"/>
        </w:rPr>
        <w:t xml:space="preserve">Цели изучения по технологии с модулем </w:t>
      </w:r>
      <w:r w:rsidR="008A0A36" w:rsidRPr="00E95877">
        <w:rPr>
          <w:rFonts w:ascii="Times New Roman" w:hAnsi="Times New Roman"/>
          <w:sz w:val="28"/>
          <w:szCs w:val="28"/>
        </w:rPr>
        <w:t>«Компьюторная графика</w:t>
      </w:r>
      <w:r w:rsidR="00E95877" w:rsidRPr="00E95877">
        <w:rPr>
          <w:rFonts w:ascii="Times New Roman" w:hAnsi="Times New Roman"/>
          <w:sz w:val="28"/>
          <w:szCs w:val="28"/>
        </w:rPr>
        <w:t xml:space="preserve">. </w:t>
      </w:r>
      <w:r w:rsidR="008A0A36" w:rsidRPr="00E95877">
        <w:rPr>
          <w:rFonts w:ascii="Times New Roman" w:hAnsi="Times New Roman"/>
          <w:sz w:val="28"/>
          <w:szCs w:val="28"/>
        </w:rPr>
        <w:t>Черчение»</w:t>
      </w:r>
      <w:r w:rsidRPr="00E95877">
        <w:rPr>
          <w:rFonts w:ascii="Times New Roman" w:hAnsi="Times New Roman"/>
          <w:sz w:val="28"/>
          <w:szCs w:val="28"/>
        </w:rPr>
        <w:t>:</w:t>
      </w:r>
    </w:p>
    <w:p w:rsidR="00E95877" w:rsidRPr="00E95877" w:rsidRDefault="00E95877" w:rsidP="00E95877">
      <w:pPr>
        <w:tabs>
          <w:tab w:val="left" w:pos="426"/>
        </w:tabs>
        <w:spacing w:after="0" w:line="240" w:lineRule="auto"/>
        <w:jc w:val="both"/>
        <w:rPr>
          <w:rFonts w:ascii="Times New Roman" w:hAnsi="Times New Roman"/>
          <w:sz w:val="28"/>
          <w:szCs w:val="28"/>
        </w:rPr>
      </w:pPr>
      <w:r w:rsidRPr="00E95877">
        <w:rPr>
          <w:rFonts w:ascii="Times New Roman" w:hAnsi="Times New Roman"/>
          <w:sz w:val="28"/>
          <w:szCs w:val="28"/>
        </w:rPr>
        <w:t xml:space="preserve">– </w:t>
      </w:r>
      <w:r w:rsidR="00781DEB" w:rsidRPr="00E95877">
        <w:rPr>
          <w:rFonts w:ascii="Times New Roman" w:hAnsi="Times New Roman"/>
          <w:sz w:val="28"/>
          <w:szCs w:val="28"/>
        </w:rPr>
        <w:t xml:space="preserve">обучение учащихся графической грамоте и элементам графической культуры. </w:t>
      </w:r>
    </w:p>
    <w:p w:rsidR="00E95877" w:rsidRPr="00E95877" w:rsidRDefault="00781DEB" w:rsidP="00E95877">
      <w:pPr>
        <w:tabs>
          <w:tab w:val="left" w:pos="142"/>
        </w:tabs>
        <w:spacing w:after="0" w:line="240" w:lineRule="auto"/>
        <w:ind w:firstLine="709"/>
        <w:jc w:val="both"/>
        <w:rPr>
          <w:rFonts w:ascii="Times New Roman" w:hAnsi="Times New Roman"/>
          <w:sz w:val="28"/>
          <w:szCs w:val="28"/>
        </w:rPr>
      </w:pPr>
      <w:r w:rsidRPr="00E95877">
        <w:rPr>
          <w:rFonts w:ascii="Times New Roman" w:hAnsi="Times New Roman"/>
          <w:sz w:val="28"/>
          <w:szCs w:val="28"/>
        </w:rPr>
        <w:t xml:space="preserve">Овладев базовым курсом в 8 - 9 класса, </w:t>
      </w:r>
      <w:r w:rsidR="00E95877" w:rsidRPr="00E95877">
        <w:rPr>
          <w:rFonts w:ascii="Times New Roman" w:hAnsi="Times New Roman"/>
          <w:sz w:val="28"/>
          <w:szCs w:val="28"/>
        </w:rPr>
        <w:t>обучающиеся</w:t>
      </w:r>
      <w:r w:rsidRPr="00E95877">
        <w:rPr>
          <w:rFonts w:ascii="Times New Roman" w:hAnsi="Times New Roman"/>
          <w:sz w:val="28"/>
          <w:szCs w:val="28"/>
        </w:rPr>
        <w:t xml:space="preserve"> должны научиться</w:t>
      </w:r>
      <w:r w:rsidR="00E95877" w:rsidRPr="00E95877">
        <w:rPr>
          <w:rFonts w:ascii="Times New Roman" w:hAnsi="Times New Roman"/>
          <w:sz w:val="28"/>
          <w:szCs w:val="28"/>
        </w:rPr>
        <w:t>:</w:t>
      </w:r>
    </w:p>
    <w:p w:rsidR="00E95877" w:rsidRPr="00E95877" w:rsidRDefault="00E95877" w:rsidP="00E95877">
      <w:pPr>
        <w:tabs>
          <w:tab w:val="left" w:pos="142"/>
        </w:tabs>
        <w:spacing w:after="0" w:line="240" w:lineRule="auto"/>
        <w:jc w:val="both"/>
        <w:rPr>
          <w:rFonts w:ascii="Times New Roman" w:hAnsi="Times New Roman"/>
          <w:sz w:val="28"/>
          <w:szCs w:val="28"/>
        </w:rPr>
      </w:pPr>
      <w:r w:rsidRPr="00E95877">
        <w:rPr>
          <w:rFonts w:ascii="Times New Roman" w:hAnsi="Times New Roman"/>
          <w:sz w:val="28"/>
          <w:szCs w:val="28"/>
        </w:rPr>
        <w:t xml:space="preserve">– </w:t>
      </w:r>
      <w:r w:rsidR="00781DEB" w:rsidRPr="00E95877">
        <w:rPr>
          <w:rFonts w:ascii="Times New Roman" w:hAnsi="Times New Roman"/>
          <w:sz w:val="28"/>
          <w:szCs w:val="28"/>
        </w:rPr>
        <w:t xml:space="preserve">выполнять и читать комплексные чертежи (и эскизы) несложных деталей и сборочных единиц, их наглядные изображения; </w:t>
      </w:r>
    </w:p>
    <w:p w:rsidR="00E95877" w:rsidRPr="00E95877" w:rsidRDefault="00E95877" w:rsidP="00E95877">
      <w:pPr>
        <w:tabs>
          <w:tab w:val="left" w:pos="142"/>
        </w:tabs>
        <w:spacing w:after="0" w:line="240" w:lineRule="auto"/>
        <w:jc w:val="both"/>
        <w:rPr>
          <w:rFonts w:ascii="Times New Roman" w:hAnsi="Times New Roman"/>
          <w:sz w:val="28"/>
          <w:szCs w:val="28"/>
        </w:rPr>
      </w:pPr>
      <w:r w:rsidRPr="00E95877">
        <w:rPr>
          <w:rFonts w:ascii="Times New Roman" w:hAnsi="Times New Roman"/>
          <w:sz w:val="28"/>
          <w:szCs w:val="28"/>
        </w:rPr>
        <w:t xml:space="preserve">– </w:t>
      </w:r>
      <w:r w:rsidR="00781DEB" w:rsidRPr="00E95877">
        <w:rPr>
          <w:rFonts w:ascii="Times New Roman" w:hAnsi="Times New Roman"/>
          <w:sz w:val="28"/>
          <w:szCs w:val="28"/>
        </w:rPr>
        <w:t xml:space="preserve">понимать и читать простейшие архитектурно-строительные чертежи, кинематические и электрические схемы простых изделий. </w:t>
      </w:r>
    </w:p>
    <w:p w:rsidR="00781DEB" w:rsidRPr="00E95877" w:rsidRDefault="00781DEB" w:rsidP="00E95877">
      <w:pPr>
        <w:tabs>
          <w:tab w:val="left" w:pos="426"/>
        </w:tabs>
        <w:spacing w:after="0" w:line="240" w:lineRule="auto"/>
        <w:jc w:val="both"/>
        <w:rPr>
          <w:rFonts w:ascii="Times New Roman" w:hAnsi="Times New Roman"/>
          <w:sz w:val="28"/>
          <w:szCs w:val="28"/>
        </w:rPr>
      </w:pPr>
      <w:r w:rsidRPr="00E95877">
        <w:rPr>
          <w:rFonts w:ascii="Times New Roman" w:hAnsi="Times New Roman"/>
          <w:sz w:val="28"/>
          <w:szCs w:val="28"/>
        </w:rPr>
        <w:t xml:space="preserve">Задачи: </w:t>
      </w:r>
    </w:p>
    <w:p w:rsidR="00E95877" w:rsidRPr="00E95877" w:rsidRDefault="00E95877" w:rsidP="00E95877">
      <w:pPr>
        <w:pStyle w:val="a3"/>
        <w:shd w:val="clear" w:color="auto" w:fill="FFFFFF"/>
        <w:spacing w:before="0" w:beforeAutospacing="0" w:after="0" w:afterAutospacing="0"/>
        <w:jc w:val="both"/>
        <w:rPr>
          <w:sz w:val="28"/>
          <w:szCs w:val="28"/>
        </w:rPr>
      </w:pPr>
      <w:r w:rsidRPr="00E95877">
        <w:rPr>
          <w:sz w:val="28"/>
          <w:szCs w:val="28"/>
        </w:rPr>
        <w:t>– д</w:t>
      </w:r>
      <w:r w:rsidR="00781DEB" w:rsidRPr="00E95877">
        <w:rPr>
          <w:sz w:val="28"/>
          <w:szCs w:val="28"/>
        </w:rPr>
        <w:t>ать учащимся знания основ метода прямоугольных проекций и построения аксонометрических изображений</w:t>
      </w:r>
      <w:r w:rsidRPr="00E95877">
        <w:rPr>
          <w:sz w:val="28"/>
          <w:szCs w:val="28"/>
        </w:rPr>
        <w:t>;</w:t>
      </w:r>
    </w:p>
    <w:p w:rsidR="00E95877" w:rsidRPr="00E95877" w:rsidRDefault="00E95877" w:rsidP="00E95877">
      <w:pPr>
        <w:pStyle w:val="a3"/>
        <w:shd w:val="clear" w:color="auto" w:fill="FFFFFF"/>
        <w:spacing w:before="0" w:beforeAutospacing="0" w:after="0" w:afterAutospacing="0"/>
        <w:jc w:val="both"/>
        <w:rPr>
          <w:sz w:val="28"/>
          <w:szCs w:val="28"/>
        </w:rPr>
      </w:pPr>
      <w:r w:rsidRPr="00E95877">
        <w:rPr>
          <w:sz w:val="28"/>
          <w:szCs w:val="28"/>
        </w:rPr>
        <w:t>– о</w:t>
      </w:r>
      <w:r w:rsidR="00781DEB" w:rsidRPr="00E95877">
        <w:rPr>
          <w:sz w:val="28"/>
          <w:szCs w:val="28"/>
        </w:rPr>
        <w:t>знакомить с важнейшими правилами выполнения чертежей, условными изображениями и обозначениями, установленными государственными стандартами</w:t>
      </w:r>
      <w:r w:rsidRPr="00E95877">
        <w:rPr>
          <w:sz w:val="28"/>
          <w:szCs w:val="28"/>
        </w:rPr>
        <w:t>;</w:t>
      </w:r>
      <w:r w:rsidR="00781DEB" w:rsidRPr="00E95877">
        <w:rPr>
          <w:sz w:val="28"/>
          <w:szCs w:val="28"/>
        </w:rPr>
        <w:t xml:space="preserve"> </w:t>
      </w:r>
    </w:p>
    <w:p w:rsidR="00E95877" w:rsidRPr="00E95877" w:rsidRDefault="00E95877" w:rsidP="00E95877">
      <w:pPr>
        <w:pStyle w:val="a3"/>
        <w:shd w:val="clear" w:color="auto" w:fill="FFFFFF"/>
        <w:spacing w:before="0" w:beforeAutospacing="0" w:after="0" w:afterAutospacing="0"/>
        <w:jc w:val="both"/>
        <w:rPr>
          <w:sz w:val="28"/>
          <w:szCs w:val="28"/>
        </w:rPr>
      </w:pPr>
      <w:r w:rsidRPr="00E95877">
        <w:rPr>
          <w:sz w:val="28"/>
          <w:szCs w:val="28"/>
        </w:rPr>
        <w:lastRenderedPageBreak/>
        <w:t>– с</w:t>
      </w:r>
      <w:r w:rsidR="00781DEB" w:rsidRPr="00E95877">
        <w:rPr>
          <w:sz w:val="28"/>
          <w:szCs w:val="28"/>
        </w:rPr>
        <w:t>пособствовать развитию пространственных представлений, имеющих большое значение в производственной деятельности, научить анализировать форму и конструкцию предметов и их графические изображения, понимать условности чертежа, читать и выполнять чертежи, а также простейшие электрические и кинематические схемы</w:t>
      </w:r>
      <w:r w:rsidRPr="00E95877">
        <w:rPr>
          <w:sz w:val="28"/>
          <w:szCs w:val="28"/>
        </w:rPr>
        <w:t>;</w:t>
      </w:r>
    </w:p>
    <w:p w:rsidR="00E95877" w:rsidRPr="00E95877" w:rsidRDefault="00E95877" w:rsidP="00E95877">
      <w:pPr>
        <w:pStyle w:val="a3"/>
        <w:shd w:val="clear" w:color="auto" w:fill="FFFFFF"/>
        <w:spacing w:before="0" w:beforeAutospacing="0" w:after="0" w:afterAutospacing="0"/>
        <w:jc w:val="both"/>
        <w:rPr>
          <w:sz w:val="28"/>
          <w:szCs w:val="28"/>
        </w:rPr>
      </w:pPr>
      <w:r w:rsidRPr="00E95877">
        <w:rPr>
          <w:sz w:val="28"/>
          <w:szCs w:val="28"/>
        </w:rPr>
        <w:t>- р</w:t>
      </w:r>
      <w:r w:rsidR="00781DEB" w:rsidRPr="00E95877">
        <w:rPr>
          <w:sz w:val="28"/>
          <w:szCs w:val="28"/>
        </w:rPr>
        <w:t>азвивать элементарные навыки культуры труда: уметь правильно организовать рабочее место, применять рациональные приемы работы чертежными и измерительными инструментами, соблюдать аккуратность и точность в работе</w:t>
      </w:r>
      <w:r w:rsidRPr="00E95877">
        <w:rPr>
          <w:sz w:val="28"/>
          <w:szCs w:val="28"/>
        </w:rPr>
        <w:t>;</w:t>
      </w:r>
    </w:p>
    <w:p w:rsidR="00781DEB" w:rsidRPr="00E95877" w:rsidRDefault="00E95877" w:rsidP="00E95877">
      <w:pPr>
        <w:pStyle w:val="a3"/>
        <w:shd w:val="clear" w:color="auto" w:fill="FFFFFF"/>
        <w:spacing w:before="0" w:beforeAutospacing="0" w:after="0" w:afterAutospacing="0"/>
        <w:jc w:val="both"/>
        <w:rPr>
          <w:sz w:val="28"/>
          <w:szCs w:val="28"/>
        </w:rPr>
      </w:pPr>
      <w:r w:rsidRPr="00E95877">
        <w:rPr>
          <w:sz w:val="28"/>
          <w:szCs w:val="28"/>
        </w:rPr>
        <w:t>–</w:t>
      </w:r>
      <w:r w:rsidR="00781DEB" w:rsidRPr="00E95877">
        <w:rPr>
          <w:sz w:val="28"/>
          <w:szCs w:val="28"/>
        </w:rPr>
        <w:t xml:space="preserve"> </w:t>
      </w:r>
      <w:r w:rsidRPr="00E95877">
        <w:rPr>
          <w:sz w:val="28"/>
          <w:szCs w:val="28"/>
        </w:rPr>
        <w:t>н</w:t>
      </w:r>
      <w:r w:rsidR="00781DEB" w:rsidRPr="00E95877">
        <w:rPr>
          <w:sz w:val="28"/>
          <w:szCs w:val="28"/>
        </w:rPr>
        <w:t xml:space="preserve">аучить самостоятельно работать с учебными и справочными пособиями по черчению в процессе чтения и выполнения чертежей и эскизов. </w:t>
      </w:r>
    </w:p>
    <w:p w:rsidR="00E95877" w:rsidRPr="00E95877" w:rsidRDefault="00E95877" w:rsidP="00781DEB">
      <w:pPr>
        <w:pStyle w:val="a3"/>
        <w:shd w:val="clear" w:color="auto" w:fill="FFFFFF"/>
        <w:spacing w:before="0" w:beforeAutospacing="0" w:after="115" w:afterAutospacing="0"/>
        <w:rPr>
          <w:b/>
          <w:bCs/>
          <w:i/>
          <w:iCs/>
          <w:color w:val="000000"/>
          <w:sz w:val="28"/>
          <w:szCs w:val="28"/>
        </w:rPr>
      </w:pPr>
    </w:p>
    <w:p w:rsidR="00781DEB" w:rsidRPr="00E95877" w:rsidRDefault="00781DEB" w:rsidP="00781DEB">
      <w:pPr>
        <w:pStyle w:val="a3"/>
        <w:shd w:val="clear" w:color="auto" w:fill="FFFFFF"/>
        <w:spacing w:before="0" w:beforeAutospacing="0" w:after="115" w:afterAutospacing="0"/>
        <w:rPr>
          <w:color w:val="000000"/>
          <w:sz w:val="28"/>
          <w:szCs w:val="28"/>
        </w:rPr>
      </w:pPr>
      <w:r w:rsidRPr="00E95877">
        <w:rPr>
          <w:b/>
          <w:bCs/>
          <w:i/>
          <w:iCs/>
          <w:color w:val="000000"/>
          <w:sz w:val="28"/>
          <w:szCs w:val="28"/>
        </w:rPr>
        <w:t xml:space="preserve"> ОБЩАЯ ХАРАКТЕРИСТИКА УЧЕБНОГО ПРЕДМЕТА</w:t>
      </w:r>
    </w:p>
    <w:p w:rsidR="00781DEB" w:rsidRPr="00E95877" w:rsidRDefault="00781DEB" w:rsidP="00E95877">
      <w:pPr>
        <w:pStyle w:val="a3"/>
        <w:shd w:val="clear" w:color="auto" w:fill="FFFFFF"/>
        <w:spacing w:before="0" w:beforeAutospacing="0" w:after="0" w:afterAutospacing="0"/>
        <w:ind w:firstLine="709"/>
        <w:jc w:val="both"/>
        <w:rPr>
          <w:color w:val="000000"/>
          <w:sz w:val="28"/>
          <w:szCs w:val="28"/>
        </w:rPr>
      </w:pPr>
      <w:r w:rsidRPr="00E95877">
        <w:rPr>
          <w:color w:val="000000"/>
          <w:sz w:val="28"/>
          <w:szCs w:val="28"/>
        </w:rPr>
        <w:t>Курс черчения в 8,9 классах складывается из содержательных компонентов, которые в своей совокупности учитывают современные тенденции отечественной и зарубежной школы, возможности компьютерных технологий и современного программного обеспечения и позволяют реализовать поставленные перед школьным образованием цели и задачи на информационно емком и практически значимом материале.</w:t>
      </w:r>
    </w:p>
    <w:p w:rsidR="00781DEB" w:rsidRPr="00E95877" w:rsidRDefault="00781DEB" w:rsidP="00E95877">
      <w:pPr>
        <w:pStyle w:val="a3"/>
        <w:shd w:val="clear" w:color="auto" w:fill="FFFFFF"/>
        <w:spacing w:before="0" w:beforeAutospacing="0" w:after="0" w:afterAutospacing="0"/>
        <w:ind w:firstLine="709"/>
        <w:jc w:val="both"/>
        <w:rPr>
          <w:color w:val="000000"/>
          <w:sz w:val="28"/>
          <w:szCs w:val="28"/>
        </w:rPr>
      </w:pPr>
      <w:r w:rsidRPr="00E95877">
        <w:rPr>
          <w:color w:val="000000"/>
          <w:sz w:val="28"/>
          <w:szCs w:val="28"/>
        </w:rPr>
        <w:t>К таким компонентам в курсе черчения относятся:</w:t>
      </w:r>
    </w:p>
    <w:p w:rsidR="00781DEB"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техника выполнения и правила оформления чертежей;</w:t>
      </w:r>
    </w:p>
    <w:p w:rsidR="00781DEB"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геометрические построения;</w:t>
      </w:r>
    </w:p>
    <w:p w:rsidR="00781DEB"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проекционное черчение;</w:t>
      </w:r>
    </w:p>
    <w:p w:rsidR="00781DEB"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изображения на чертеже;</w:t>
      </w:r>
    </w:p>
    <w:p w:rsidR="00781DEB"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аксонометрические проекции;</w:t>
      </w:r>
    </w:p>
    <w:p w:rsidR="00781DEB"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машиностроительное черчение;</w:t>
      </w:r>
    </w:p>
    <w:p w:rsidR="00781DEB"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сборочные чертежи и чертежи общих видов;</w:t>
      </w:r>
    </w:p>
    <w:p w:rsidR="00781DEB"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компьютерная графика;</w:t>
      </w:r>
    </w:p>
    <w:p w:rsidR="00085FAC" w:rsidRPr="00E95877" w:rsidRDefault="00781DEB" w:rsidP="00E95877">
      <w:pPr>
        <w:pStyle w:val="a3"/>
        <w:numPr>
          <w:ilvl w:val="0"/>
          <w:numId w:val="5"/>
        </w:numPr>
        <w:shd w:val="clear" w:color="auto" w:fill="FFFFFF"/>
        <w:spacing w:before="0" w:beforeAutospacing="0" w:after="0" w:afterAutospacing="0"/>
        <w:ind w:left="0" w:firstLine="709"/>
        <w:jc w:val="both"/>
        <w:rPr>
          <w:color w:val="000000"/>
          <w:sz w:val="28"/>
          <w:szCs w:val="28"/>
        </w:rPr>
      </w:pPr>
      <w:r w:rsidRPr="00E95877">
        <w:rPr>
          <w:color w:val="000000"/>
          <w:sz w:val="28"/>
          <w:szCs w:val="28"/>
        </w:rPr>
        <w:t>строительное черчение.</w:t>
      </w:r>
      <w:r w:rsidR="00085FAC" w:rsidRPr="00E95877">
        <w:rPr>
          <w:b/>
          <w:sz w:val="28"/>
          <w:szCs w:val="28"/>
        </w:rPr>
        <w:t xml:space="preserve"> </w:t>
      </w:r>
    </w:p>
    <w:p w:rsidR="00085FAC" w:rsidRPr="00E95877" w:rsidRDefault="00085FAC" w:rsidP="00E95877">
      <w:pPr>
        <w:pStyle w:val="a3"/>
        <w:shd w:val="clear" w:color="auto" w:fill="FFFFFF"/>
        <w:spacing w:before="0" w:beforeAutospacing="0" w:after="0" w:afterAutospacing="0"/>
        <w:ind w:firstLine="709"/>
        <w:jc w:val="both"/>
        <w:rPr>
          <w:color w:val="000000"/>
          <w:sz w:val="28"/>
          <w:szCs w:val="28"/>
          <w:lang w:val="en-US"/>
        </w:rPr>
      </w:pPr>
    </w:p>
    <w:p w:rsidR="00781DEB" w:rsidRDefault="00085FAC" w:rsidP="00E95877">
      <w:pPr>
        <w:pStyle w:val="a3"/>
        <w:shd w:val="clear" w:color="auto" w:fill="FFFFFF"/>
        <w:spacing w:before="0" w:beforeAutospacing="0" w:after="0" w:afterAutospacing="0"/>
        <w:ind w:firstLine="709"/>
        <w:jc w:val="both"/>
        <w:rPr>
          <w:b/>
          <w:sz w:val="28"/>
          <w:szCs w:val="28"/>
        </w:rPr>
      </w:pPr>
      <w:r w:rsidRPr="00E95877">
        <w:rPr>
          <w:b/>
          <w:sz w:val="28"/>
          <w:szCs w:val="28"/>
        </w:rPr>
        <w:t>Место предмета в учебном плане</w:t>
      </w:r>
      <w:r w:rsidR="00E049E3">
        <w:rPr>
          <w:b/>
          <w:sz w:val="28"/>
          <w:szCs w:val="28"/>
        </w:rPr>
        <w:t xml:space="preserve">: </w:t>
      </w:r>
    </w:p>
    <w:p w:rsidR="00E049E3" w:rsidRDefault="00E049E3" w:rsidP="00E049E3">
      <w:pPr>
        <w:shd w:val="clear" w:color="auto" w:fill="FFFFFF"/>
        <w:spacing w:after="0" w:line="240" w:lineRule="auto"/>
        <w:rPr>
          <w:rFonts w:ascii="Times New Roman" w:hAnsi="Times New Roman"/>
          <w:color w:val="000000"/>
          <w:sz w:val="28"/>
          <w:szCs w:val="28"/>
        </w:rPr>
      </w:pPr>
      <w:r w:rsidRPr="00E049E3">
        <w:rPr>
          <w:rFonts w:ascii="Times New Roman" w:hAnsi="Times New Roman"/>
          <w:color w:val="000000"/>
          <w:sz w:val="28"/>
          <w:szCs w:val="28"/>
        </w:rPr>
        <w:t xml:space="preserve">Общее число часов, рекомендованных для изучения </w:t>
      </w:r>
      <w:r w:rsidR="007C3A27">
        <w:rPr>
          <w:rFonts w:ascii="Times New Roman" w:hAnsi="Times New Roman"/>
          <w:color w:val="000000"/>
          <w:sz w:val="28"/>
          <w:szCs w:val="28"/>
        </w:rPr>
        <w:t>«Труд (технология)»</w:t>
      </w:r>
      <w:r w:rsidRPr="00E049E3">
        <w:rPr>
          <w:rFonts w:ascii="Times New Roman" w:hAnsi="Times New Roman"/>
          <w:color w:val="000000"/>
          <w:sz w:val="28"/>
          <w:szCs w:val="28"/>
        </w:rPr>
        <w:t>,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A32DFD" w:rsidRDefault="00A32DFD" w:rsidP="00E049E3">
      <w:pPr>
        <w:shd w:val="clear" w:color="auto" w:fill="FFFFFF"/>
        <w:spacing w:after="0" w:line="240" w:lineRule="auto"/>
        <w:rPr>
          <w:rFonts w:ascii="Times New Roman" w:eastAsia="Times New Roman" w:hAnsi="Times New Roman"/>
          <w:color w:val="1A1A1A"/>
          <w:sz w:val="28"/>
          <w:szCs w:val="28"/>
          <w:lang w:eastAsia="ru-RU"/>
        </w:rPr>
      </w:pPr>
    </w:p>
    <w:p w:rsidR="00E049E3" w:rsidRPr="000A68E0" w:rsidRDefault="00E049E3" w:rsidP="00E049E3">
      <w:pPr>
        <w:shd w:val="clear" w:color="auto" w:fill="FFFFFF"/>
        <w:spacing w:after="0" w:line="240" w:lineRule="auto"/>
        <w:rPr>
          <w:rFonts w:ascii="Times New Roman" w:eastAsia="Times New Roman" w:hAnsi="Times New Roman"/>
          <w:color w:val="1A1A1A"/>
          <w:sz w:val="28"/>
          <w:szCs w:val="28"/>
          <w:lang w:eastAsia="ru-RU"/>
        </w:rPr>
      </w:pPr>
      <w:r w:rsidRPr="00E049E3">
        <w:rPr>
          <w:rFonts w:ascii="Times New Roman" w:eastAsia="Times New Roman" w:hAnsi="Times New Roman"/>
          <w:color w:val="1A1A1A"/>
          <w:sz w:val="28"/>
          <w:szCs w:val="28"/>
          <w:lang w:eastAsia="ru-RU"/>
        </w:rPr>
        <w:t xml:space="preserve"> </w:t>
      </w:r>
      <w:r w:rsidRPr="000A68E0">
        <w:rPr>
          <w:rFonts w:ascii="Times New Roman" w:eastAsia="Times New Roman" w:hAnsi="Times New Roman"/>
          <w:color w:val="1A1A1A"/>
          <w:sz w:val="28"/>
          <w:szCs w:val="28"/>
          <w:lang w:eastAsia="ru-RU"/>
        </w:rPr>
        <w:t>По ФР</w:t>
      </w:r>
      <w:r>
        <w:rPr>
          <w:rFonts w:ascii="Times New Roman" w:eastAsia="Times New Roman" w:hAnsi="Times New Roman"/>
          <w:color w:val="1A1A1A"/>
          <w:sz w:val="28"/>
          <w:szCs w:val="28"/>
          <w:lang w:eastAsia="ru-RU"/>
        </w:rPr>
        <w:t>П на изучение предмета «Труд» в 9</w:t>
      </w:r>
      <w:r w:rsidRPr="000A68E0">
        <w:rPr>
          <w:rFonts w:ascii="Times New Roman" w:eastAsia="Times New Roman" w:hAnsi="Times New Roman"/>
          <w:color w:val="1A1A1A"/>
          <w:sz w:val="28"/>
          <w:szCs w:val="28"/>
          <w:lang w:eastAsia="ru-RU"/>
        </w:rPr>
        <w:t xml:space="preserve"> классе отводится </w:t>
      </w:r>
      <w:r>
        <w:rPr>
          <w:rFonts w:ascii="Times New Roman" w:eastAsia="Times New Roman" w:hAnsi="Times New Roman"/>
          <w:color w:val="1A1A1A"/>
          <w:sz w:val="28"/>
          <w:szCs w:val="28"/>
          <w:lang w:eastAsia="ru-RU"/>
        </w:rPr>
        <w:t>34</w:t>
      </w:r>
      <w:r w:rsidRPr="000A68E0">
        <w:rPr>
          <w:rFonts w:ascii="Times New Roman" w:eastAsia="Times New Roman" w:hAnsi="Times New Roman"/>
          <w:color w:val="1A1A1A"/>
          <w:sz w:val="28"/>
          <w:szCs w:val="28"/>
          <w:lang w:eastAsia="ru-RU"/>
        </w:rPr>
        <w:t>часов. В 2024-2025 учебном году в ГОУ ЯО «Рыбинская общеобразовательная</w:t>
      </w:r>
    </w:p>
    <w:p w:rsidR="00E049E3" w:rsidRPr="000A68E0" w:rsidRDefault="00E049E3" w:rsidP="00E049E3">
      <w:pPr>
        <w:shd w:val="clear" w:color="auto" w:fill="FFFFFF"/>
        <w:spacing w:after="0" w:line="240" w:lineRule="auto"/>
        <w:rPr>
          <w:rFonts w:ascii="Times New Roman" w:eastAsia="Times New Roman" w:hAnsi="Times New Roman"/>
          <w:color w:val="1A1A1A"/>
          <w:sz w:val="28"/>
          <w:szCs w:val="28"/>
          <w:lang w:eastAsia="ru-RU"/>
        </w:rPr>
      </w:pPr>
      <w:r w:rsidRPr="000A68E0">
        <w:rPr>
          <w:rFonts w:ascii="Times New Roman" w:eastAsia="Times New Roman" w:hAnsi="Times New Roman"/>
          <w:color w:val="1A1A1A"/>
          <w:sz w:val="28"/>
          <w:szCs w:val="28"/>
          <w:lang w:eastAsia="ru-RU"/>
        </w:rPr>
        <w:t>школа» по индивидуальному учебному плану (очно-заочная форма обучения)</w:t>
      </w:r>
    </w:p>
    <w:p w:rsidR="00E049E3" w:rsidRPr="000A68E0" w:rsidRDefault="00E049E3" w:rsidP="00E049E3">
      <w:p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на очные занятия выделено 17</w:t>
      </w:r>
      <w:r w:rsidRPr="000A68E0">
        <w:rPr>
          <w:rFonts w:ascii="Times New Roman" w:eastAsia="Times New Roman" w:hAnsi="Times New Roman"/>
          <w:color w:val="1A1A1A"/>
          <w:sz w:val="28"/>
          <w:szCs w:val="28"/>
          <w:lang w:eastAsia="ru-RU"/>
        </w:rPr>
        <w:t xml:space="preserve"> часа</w:t>
      </w:r>
      <w:r>
        <w:rPr>
          <w:rFonts w:ascii="Times New Roman" w:eastAsia="Times New Roman" w:hAnsi="Times New Roman"/>
          <w:color w:val="1A1A1A"/>
          <w:sz w:val="28"/>
          <w:szCs w:val="28"/>
          <w:lang w:eastAsia="ru-RU"/>
        </w:rPr>
        <w:t>ов и 17 часов</w:t>
      </w:r>
      <w:r w:rsidRPr="000A68E0">
        <w:rPr>
          <w:rFonts w:ascii="Times New Roman" w:eastAsia="Times New Roman" w:hAnsi="Times New Roman"/>
          <w:color w:val="1A1A1A"/>
          <w:sz w:val="28"/>
          <w:szCs w:val="28"/>
          <w:lang w:eastAsia="ru-RU"/>
        </w:rPr>
        <w:t xml:space="preserve"> – на самоподготовку.</w:t>
      </w:r>
    </w:p>
    <w:p w:rsidR="00E049E3" w:rsidRPr="00E049E3" w:rsidRDefault="00E049E3" w:rsidP="00E049E3">
      <w:pPr>
        <w:spacing w:after="0"/>
        <w:ind w:firstLine="600"/>
        <w:jc w:val="both"/>
        <w:rPr>
          <w:sz w:val="28"/>
          <w:szCs w:val="28"/>
        </w:rPr>
      </w:pPr>
    </w:p>
    <w:p w:rsidR="00E049E3" w:rsidRPr="00E049E3" w:rsidRDefault="00E049E3" w:rsidP="00E95877">
      <w:pPr>
        <w:pStyle w:val="a3"/>
        <w:shd w:val="clear" w:color="auto" w:fill="FFFFFF"/>
        <w:spacing w:before="0" w:beforeAutospacing="0" w:after="0" w:afterAutospacing="0"/>
        <w:ind w:firstLine="709"/>
        <w:jc w:val="both"/>
        <w:rPr>
          <w:color w:val="000000"/>
          <w:sz w:val="28"/>
          <w:szCs w:val="28"/>
        </w:rPr>
      </w:pPr>
    </w:p>
    <w:p w:rsidR="00781DEB" w:rsidRPr="00E95877" w:rsidRDefault="00781DEB" w:rsidP="00E95877">
      <w:pPr>
        <w:spacing w:after="0" w:line="240" w:lineRule="auto"/>
        <w:ind w:firstLine="709"/>
        <w:jc w:val="both"/>
        <w:rPr>
          <w:rFonts w:ascii="Times New Roman" w:eastAsia="Times New Roman" w:hAnsi="Times New Roman"/>
          <w:sz w:val="28"/>
          <w:szCs w:val="28"/>
          <w:lang w:eastAsia="ru-RU"/>
        </w:rPr>
      </w:pPr>
    </w:p>
    <w:p w:rsidR="00E95877" w:rsidRDefault="00781DEB" w:rsidP="00E95877">
      <w:pPr>
        <w:autoSpaceDE w:val="0"/>
        <w:autoSpaceDN w:val="0"/>
        <w:adjustRightInd w:val="0"/>
        <w:spacing w:after="0" w:line="240" w:lineRule="auto"/>
        <w:jc w:val="center"/>
        <w:rPr>
          <w:rFonts w:ascii="Times New Roman" w:eastAsia="Times New Roman" w:hAnsi="Times New Roman"/>
          <w:b/>
          <w:sz w:val="28"/>
          <w:szCs w:val="28"/>
          <w:lang w:eastAsia="ru-RU"/>
        </w:rPr>
      </w:pPr>
      <w:r w:rsidRPr="00E95877">
        <w:rPr>
          <w:rFonts w:ascii="Times New Roman" w:eastAsia="Times New Roman" w:hAnsi="Times New Roman"/>
          <w:b/>
          <w:sz w:val="28"/>
          <w:szCs w:val="28"/>
          <w:lang w:eastAsia="ru-RU"/>
        </w:rPr>
        <w:t>ПЛАНИРУЕМЫЕ РЕЗУЛЬТАТЫ ОСВОЕ</w:t>
      </w:r>
      <w:r w:rsidR="00085FAC" w:rsidRPr="00E95877">
        <w:rPr>
          <w:rFonts w:ascii="Times New Roman" w:eastAsia="Times New Roman" w:hAnsi="Times New Roman"/>
          <w:b/>
          <w:sz w:val="28"/>
          <w:szCs w:val="28"/>
          <w:lang w:eastAsia="ru-RU"/>
        </w:rPr>
        <w:t xml:space="preserve">НИЯ </w:t>
      </w:r>
    </w:p>
    <w:p w:rsidR="00781DEB" w:rsidRPr="00E95877" w:rsidRDefault="00085FAC" w:rsidP="00E95877">
      <w:pPr>
        <w:autoSpaceDE w:val="0"/>
        <w:autoSpaceDN w:val="0"/>
        <w:adjustRightInd w:val="0"/>
        <w:spacing w:after="0" w:line="240" w:lineRule="auto"/>
        <w:jc w:val="center"/>
        <w:rPr>
          <w:rFonts w:ascii="Times New Roman" w:eastAsia="Times New Roman" w:hAnsi="Times New Roman"/>
          <w:b/>
          <w:sz w:val="28"/>
          <w:szCs w:val="28"/>
          <w:lang w:eastAsia="ru-RU"/>
        </w:rPr>
      </w:pPr>
      <w:r w:rsidRPr="00E95877">
        <w:rPr>
          <w:rFonts w:ascii="Times New Roman" w:eastAsia="Times New Roman" w:hAnsi="Times New Roman"/>
          <w:b/>
          <w:sz w:val="28"/>
          <w:szCs w:val="28"/>
          <w:lang w:eastAsia="ru-RU"/>
        </w:rPr>
        <w:t xml:space="preserve">УЧЕБНОГО </w:t>
      </w:r>
      <w:r w:rsidR="00E95877">
        <w:rPr>
          <w:rFonts w:ascii="Times New Roman" w:eastAsia="Times New Roman" w:hAnsi="Times New Roman"/>
          <w:b/>
          <w:sz w:val="28"/>
          <w:szCs w:val="28"/>
          <w:lang w:eastAsia="ru-RU"/>
        </w:rPr>
        <w:t>М</w:t>
      </w:r>
      <w:r w:rsidR="00A07718">
        <w:rPr>
          <w:rFonts w:ascii="Times New Roman" w:eastAsia="Times New Roman" w:hAnsi="Times New Roman"/>
          <w:b/>
          <w:sz w:val="28"/>
          <w:szCs w:val="28"/>
          <w:lang w:eastAsia="ru-RU"/>
        </w:rPr>
        <w:t>ОДУЛЯ</w:t>
      </w:r>
    </w:p>
    <w:p w:rsidR="00781DEB" w:rsidRPr="00E95877" w:rsidRDefault="00781DEB" w:rsidP="00781D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81DEB" w:rsidRPr="00E95877" w:rsidRDefault="00781DEB" w:rsidP="00085FAC">
      <w:pPr>
        <w:pStyle w:val="13NormDOC-txt"/>
        <w:ind w:right="-1"/>
        <w:rPr>
          <w:rFonts w:ascii="Times New Roman" w:hAnsi="Times New Roman" w:cs="Times New Roman"/>
          <w:color w:val="auto"/>
          <w:sz w:val="28"/>
          <w:szCs w:val="28"/>
        </w:rPr>
      </w:pPr>
      <w:r w:rsidRPr="00E95877">
        <w:rPr>
          <w:rFonts w:ascii="Times New Roman" w:hAnsi="Times New Roman" w:cs="Times New Roman"/>
          <w:b/>
          <w:bCs/>
          <w:color w:val="auto"/>
          <w:sz w:val="28"/>
          <w:szCs w:val="28"/>
        </w:rPr>
        <w:t>9 класс</w:t>
      </w:r>
    </w:p>
    <w:p w:rsidR="00781DEB" w:rsidRPr="00E95877" w:rsidRDefault="00781DEB" w:rsidP="00781DEB">
      <w:pPr>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выбирать рациональные графические средства отображения информации о предметах;</w:t>
      </w:r>
    </w:p>
    <w:p w:rsidR="00781DEB" w:rsidRPr="00E95877" w:rsidRDefault="00781DEB" w:rsidP="00781DEB">
      <w:pPr>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 xml:space="preserve">выполнять чертежи (как вручную, так и с помощью </w:t>
      </w:r>
      <w:r w:rsidR="00A07718">
        <w:rPr>
          <w:rFonts w:ascii="Times New Roman" w:hAnsi="Times New Roman"/>
          <w:sz w:val="28"/>
          <w:szCs w:val="28"/>
          <w:lang w:eastAsia="ru-RU"/>
        </w:rPr>
        <w:t>3</w:t>
      </w:r>
      <w:r w:rsidRPr="00E95877">
        <w:rPr>
          <w:rFonts w:ascii="Times New Roman" w:hAnsi="Times New Roman"/>
          <w:sz w:val="28"/>
          <w:szCs w:val="28"/>
          <w:lang w:eastAsia="ru-RU"/>
        </w:rPr>
        <w:t>D-графики) и эскизы, состоящие из нескольких проекций, технические рисунки, другие изображения изделий;</w:t>
      </w:r>
    </w:p>
    <w:p w:rsidR="00781DEB" w:rsidRPr="00E95877" w:rsidRDefault="00781DEB" w:rsidP="00781DEB">
      <w:pPr>
        <w:numPr>
          <w:ilvl w:val="0"/>
          <w:numId w:val="2"/>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получать необходимые сведения об изделии по его изображению (читать чертеж);</w:t>
      </w:r>
    </w:p>
    <w:p w:rsidR="00781DEB" w:rsidRPr="00E95877" w:rsidRDefault="00781DEB" w:rsidP="00781DEB">
      <w:pPr>
        <w:autoSpaceDE w:val="0"/>
        <w:autoSpaceDN w:val="0"/>
        <w:adjustRightInd w:val="0"/>
        <w:spacing w:after="0" w:line="240" w:lineRule="auto"/>
        <w:jc w:val="both"/>
        <w:rPr>
          <w:rFonts w:ascii="Times New Roman" w:hAnsi="Times New Roman"/>
          <w:sz w:val="28"/>
          <w:szCs w:val="28"/>
          <w:lang w:eastAsia="ru-RU"/>
        </w:rPr>
      </w:pPr>
      <w:r w:rsidRPr="00E95877">
        <w:rPr>
          <w:rFonts w:ascii="Times New Roman" w:hAnsi="Times New Roman"/>
          <w:sz w:val="28"/>
          <w:szCs w:val="28"/>
          <w:lang w:eastAsia="ru-RU"/>
        </w:rPr>
        <w:t xml:space="preserve">использовать приобретенные знания и умения в качестве средств графического языка в школьной практике и повседневной жизни, при продолжении образования и пр. </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распознавать чертеж, эскиз, технический рисунок, схему;</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выполнять чертежи разверток поверхностей геометрических тел;</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анализировать геометрическую форму предметов, представленных в натуре, наглядным изображением, чертежом;</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выбирать главный вид и необходимое количество видов предмета для построения его чертежа;</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использовать требования к оформлению чертежей и эскизов;</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осуществлять различные преобразования формы объектов, изменять пространственное положение объектов и их частей на чертежах и наглядных изображениях;</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использовать различные способы получения плоских изображений пространственных объектов;</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применять условности и обозначения, используемые при выполнении чертежей плоских и пространственных объектов;</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выполнять геометрические построения различной сложности на чертежах;</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читать и выполнять чертежи деталей, симметричных относительно двух осей симметрии, одной оси симметрии и не симметричных;</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выполнять на листе бумаге чертежи с использованием современных чертежных инструментов и материалов;</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создавать изображения плоских и объемных объектов средствами систем твердотельного моделирования;</w:t>
      </w:r>
    </w:p>
    <w:p w:rsidR="00781DEB" w:rsidRPr="00E95877" w:rsidRDefault="00781DEB" w:rsidP="00781DEB">
      <w:pPr>
        <w:numPr>
          <w:ilvl w:val="0"/>
          <w:numId w:val="3"/>
        </w:numPr>
        <w:autoSpaceDE w:val="0"/>
        <w:autoSpaceDN w:val="0"/>
        <w:adjustRightInd w:val="0"/>
        <w:spacing w:after="0" w:line="240" w:lineRule="auto"/>
        <w:jc w:val="both"/>
        <w:rPr>
          <w:rFonts w:ascii="Times New Roman" w:hAnsi="Times New Roman"/>
          <w:sz w:val="28"/>
          <w:szCs w:val="28"/>
          <w:lang w:eastAsia="ru-RU"/>
        </w:rPr>
      </w:pPr>
      <w:r w:rsidRPr="00E95877">
        <w:rPr>
          <w:rFonts w:ascii="Times New Roman" w:hAnsi="Times New Roman"/>
          <w:sz w:val="28"/>
          <w:szCs w:val="28"/>
          <w:lang w:eastAsia="ru-RU"/>
        </w:rPr>
        <w:t>выполнять прямоугольное проецирование на одну, две и три взаимно перпендикулярные плоскости проекций.</w:t>
      </w:r>
    </w:p>
    <w:p w:rsidR="00781DEB" w:rsidRPr="00E95877" w:rsidRDefault="00781DEB" w:rsidP="00781DEB">
      <w:pPr>
        <w:numPr>
          <w:ilvl w:val="0"/>
          <w:numId w:val="2"/>
        </w:numPr>
        <w:autoSpaceDE w:val="0"/>
        <w:autoSpaceDN w:val="0"/>
        <w:adjustRightInd w:val="0"/>
        <w:spacing w:after="0" w:line="240" w:lineRule="auto"/>
        <w:ind w:left="71" w:firstLine="0"/>
        <w:jc w:val="both"/>
        <w:rPr>
          <w:rFonts w:ascii="Times New Roman" w:hAnsi="Times New Roman"/>
          <w:sz w:val="28"/>
          <w:szCs w:val="28"/>
          <w:lang w:eastAsia="ru-RU"/>
        </w:rPr>
      </w:pPr>
      <w:r w:rsidRPr="00E95877">
        <w:rPr>
          <w:rFonts w:ascii="Times New Roman" w:hAnsi="Times New Roman"/>
          <w:sz w:val="28"/>
          <w:szCs w:val="28"/>
          <w:lang w:eastAsia="ru-RU"/>
        </w:rPr>
        <w:t>методам построения чертежей по способу проецирования, с учетом требований ЕСКД по их оформлению;</w:t>
      </w:r>
    </w:p>
    <w:p w:rsidR="00781DEB" w:rsidRPr="00E95877" w:rsidRDefault="00781DEB" w:rsidP="00781DEB">
      <w:pPr>
        <w:numPr>
          <w:ilvl w:val="0"/>
          <w:numId w:val="2"/>
        </w:numPr>
        <w:autoSpaceDE w:val="0"/>
        <w:autoSpaceDN w:val="0"/>
        <w:adjustRightInd w:val="0"/>
        <w:spacing w:after="0" w:line="240" w:lineRule="auto"/>
        <w:ind w:left="71" w:firstLine="0"/>
        <w:jc w:val="both"/>
        <w:rPr>
          <w:rFonts w:ascii="Times New Roman" w:hAnsi="Times New Roman"/>
          <w:sz w:val="28"/>
          <w:szCs w:val="28"/>
          <w:lang w:eastAsia="ru-RU"/>
        </w:rPr>
      </w:pPr>
      <w:r w:rsidRPr="00E95877">
        <w:rPr>
          <w:rFonts w:ascii="Times New Roman" w:hAnsi="Times New Roman"/>
          <w:sz w:val="28"/>
          <w:szCs w:val="28"/>
          <w:lang w:eastAsia="ru-RU"/>
        </w:rPr>
        <w:t>условиям выбора видов, сечений и разрезов на чертежах;</w:t>
      </w:r>
    </w:p>
    <w:p w:rsidR="00781DEB" w:rsidRPr="00E95877" w:rsidRDefault="00781DEB" w:rsidP="00781DEB">
      <w:pPr>
        <w:numPr>
          <w:ilvl w:val="0"/>
          <w:numId w:val="2"/>
        </w:numPr>
        <w:autoSpaceDE w:val="0"/>
        <w:autoSpaceDN w:val="0"/>
        <w:adjustRightInd w:val="0"/>
        <w:spacing w:after="0" w:line="240" w:lineRule="auto"/>
        <w:ind w:left="71" w:firstLine="0"/>
        <w:jc w:val="both"/>
        <w:rPr>
          <w:rFonts w:ascii="Times New Roman" w:hAnsi="Times New Roman"/>
          <w:sz w:val="28"/>
          <w:szCs w:val="28"/>
          <w:lang w:eastAsia="ru-RU"/>
        </w:rPr>
      </w:pPr>
      <w:r w:rsidRPr="00E95877">
        <w:rPr>
          <w:rFonts w:ascii="Times New Roman" w:hAnsi="Times New Roman"/>
          <w:sz w:val="28"/>
          <w:szCs w:val="28"/>
          <w:lang w:eastAsia="ru-RU"/>
        </w:rPr>
        <w:t>порядку чтения чертежей в прямоугольных проекциях;</w:t>
      </w:r>
    </w:p>
    <w:p w:rsidR="00781DEB" w:rsidRPr="00E95877" w:rsidRDefault="00781DEB" w:rsidP="00781DEB">
      <w:pPr>
        <w:numPr>
          <w:ilvl w:val="0"/>
          <w:numId w:val="2"/>
        </w:numPr>
        <w:autoSpaceDE w:val="0"/>
        <w:autoSpaceDN w:val="0"/>
        <w:adjustRightInd w:val="0"/>
        <w:spacing w:after="0" w:line="240" w:lineRule="auto"/>
        <w:ind w:left="71" w:firstLine="0"/>
        <w:jc w:val="both"/>
        <w:rPr>
          <w:rFonts w:ascii="Times New Roman" w:hAnsi="Times New Roman"/>
          <w:sz w:val="28"/>
          <w:szCs w:val="28"/>
        </w:rPr>
      </w:pPr>
      <w:r w:rsidRPr="00E95877">
        <w:rPr>
          <w:rFonts w:ascii="Times New Roman" w:hAnsi="Times New Roman"/>
          <w:sz w:val="28"/>
          <w:szCs w:val="28"/>
          <w:lang w:eastAsia="ru-RU"/>
        </w:rPr>
        <w:lastRenderedPageBreak/>
        <w:t>возможности применения компьютерных технологий для получения графической документации;</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использовать графическую систему «Компас» для выполнения и редактирования чертежей</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 xml:space="preserve"> перечислять и характеризовать виды технической документации;</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читать и выполнять чертежи, эскизы, наглядные изображения, технические рисунки деталей и изделий;</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работать с графическими изображениями, текстовыми и табличными обозначениями на них, точно и грамотно выражать свои мысли в устной и письменной речи, а также средствами чертежа и компьютерного виртуального моделирования, применять чертежную и графическую терминологию и символику;</w:t>
      </w:r>
    </w:p>
    <w:p w:rsidR="00781DEB" w:rsidRPr="00E95877" w:rsidRDefault="00781DEB" w:rsidP="00781DEB">
      <w:pPr>
        <w:numPr>
          <w:ilvl w:val="0"/>
          <w:numId w:val="3"/>
        </w:numPr>
        <w:autoSpaceDE w:val="0"/>
        <w:autoSpaceDN w:val="0"/>
        <w:adjustRightInd w:val="0"/>
        <w:spacing w:after="0" w:line="240" w:lineRule="auto"/>
        <w:ind w:left="0" w:firstLine="0"/>
        <w:jc w:val="both"/>
        <w:rPr>
          <w:rFonts w:ascii="Times New Roman" w:hAnsi="Times New Roman"/>
          <w:sz w:val="28"/>
          <w:szCs w:val="28"/>
          <w:lang w:eastAsia="ru-RU"/>
        </w:rPr>
      </w:pPr>
      <w:r w:rsidRPr="00E95877">
        <w:rPr>
          <w:rFonts w:ascii="Times New Roman" w:hAnsi="Times New Roman"/>
          <w:sz w:val="28"/>
          <w:szCs w:val="28"/>
          <w:lang w:eastAsia="ru-RU"/>
        </w:rPr>
        <w:t>использовать базовые понятия черчения (проекция, вид, деталь и др.), включая терминологию компьютерного моделирования;</w:t>
      </w:r>
    </w:p>
    <w:p w:rsidR="00781DEB" w:rsidRPr="00E95877" w:rsidRDefault="00781DEB" w:rsidP="00781DEB">
      <w:pPr>
        <w:pStyle w:val="13NormDOC-txt"/>
        <w:spacing w:before="0" w:line="240" w:lineRule="auto"/>
        <w:ind w:left="0" w:right="0"/>
        <w:rPr>
          <w:rStyle w:val="Bold"/>
          <w:rFonts w:ascii="Times New Roman" w:hAnsi="Times New Roman" w:cs="Times New Roman"/>
          <w:bCs/>
          <w:color w:val="auto"/>
          <w:sz w:val="28"/>
          <w:szCs w:val="28"/>
        </w:rPr>
      </w:pPr>
    </w:p>
    <w:p w:rsidR="004B55E9" w:rsidRPr="00E95877" w:rsidRDefault="00781DEB" w:rsidP="004B55E9">
      <w:pPr>
        <w:spacing w:after="0" w:line="240" w:lineRule="auto"/>
        <w:jc w:val="both"/>
        <w:rPr>
          <w:rFonts w:ascii="Times New Roman" w:hAnsi="Times New Roman"/>
          <w:b/>
          <w:sz w:val="28"/>
          <w:szCs w:val="28"/>
        </w:rPr>
      </w:pPr>
      <w:r w:rsidRPr="00E95877">
        <w:rPr>
          <w:rFonts w:ascii="Times New Roman" w:hAnsi="Times New Roman"/>
          <w:b/>
          <w:sz w:val="28"/>
          <w:szCs w:val="28"/>
        </w:rPr>
        <w:t>СОДЕРЖА</w:t>
      </w:r>
      <w:r w:rsidR="00085FAC" w:rsidRPr="00E95877">
        <w:rPr>
          <w:rFonts w:ascii="Times New Roman" w:hAnsi="Times New Roman"/>
          <w:b/>
          <w:sz w:val="28"/>
          <w:szCs w:val="28"/>
        </w:rPr>
        <w:t>НИЕ УЧЕБНОГО ПРЕДМЕТА</w:t>
      </w:r>
    </w:p>
    <w:p w:rsidR="004B55E9" w:rsidRPr="00E95877" w:rsidRDefault="004B55E9" w:rsidP="004B55E9">
      <w:pPr>
        <w:spacing w:after="0" w:line="240" w:lineRule="auto"/>
        <w:jc w:val="both"/>
        <w:rPr>
          <w:rFonts w:ascii="Times New Roman" w:hAnsi="Times New Roman"/>
          <w:b/>
          <w:sz w:val="28"/>
          <w:szCs w:val="28"/>
        </w:rPr>
      </w:pPr>
    </w:p>
    <w:p w:rsidR="004B55E9" w:rsidRPr="00E95877" w:rsidRDefault="00085FAC" w:rsidP="004B55E9">
      <w:pPr>
        <w:spacing w:after="0" w:line="240" w:lineRule="auto"/>
        <w:jc w:val="both"/>
        <w:rPr>
          <w:rFonts w:ascii="Times New Roman" w:eastAsia="Times New Roman" w:hAnsi="Times New Roman"/>
          <w:b/>
          <w:sz w:val="28"/>
          <w:szCs w:val="28"/>
          <w:lang w:eastAsia="ru-RU"/>
        </w:rPr>
      </w:pPr>
      <w:r w:rsidRPr="00E95877">
        <w:rPr>
          <w:rFonts w:ascii="Times New Roman" w:hAnsi="Times New Roman"/>
          <w:b/>
          <w:color w:val="000000"/>
          <w:sz w:val="28"/>
          <w:szCs w:val="28"/>
        </w:rPr>
        <w:t>Модуль «Компьютерная графика. Черчение»</w:t>
      </w:r>
    </w:p>
    <w:p w:rsidR="004B55E9" w:rsidRPr="00E95877" w:rsidRDefault="004B55E9" w:rsidP="004B55E9">
      <w:pPr>
        <w:spacing w:after="0" w:line="240" w:lineRule="auto"/>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Раздел 1. Графические изображения. Техника выполнения чертежей и правила их оформления.</w:t>
      </w:r>
    </w:p>
    <w:p w:rsidR="004B55E9" w:rsidRPr="00E95877" w:rsidRDefault="004B55E9" w:rsidP="004B55E9">
      <w:pPr>
        <w:spacing w:after="0" w:line="240" w:lineRule="auto"/>
        <w:ind w:firstLine="709"/>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 xml:space="preserve">Основные теоретические сведения. </w:t>
      </w:r>
      <w:r w:rsidRPr="00E95877">
        <w:rPr>
          <w:rFonts w:ascii="Times New Roman" w:eastAsia="Times New Roman" w:hAnsi="Times New Roman"/>
          <w:sz w:val="28"/>
          <w:szCs w:val="28"/>
          <w:lang w:eastAsia="ru-RU"/>
        </w:rPr>
        <w:t>Углубление сведений о графических изображениях и областях их применения. Культура черчения и техника выполнения чертежей. Применение компьютерных технологий для выполнения чертежей и создания 3D-моделей. Систематизация правил оформления чертежей на основе стандартов ЕСКД: форматы, основная надпись, шрифты чертежные, линии чертежа, нанесение размеров, масштабы.</w:t>
      </w:r>
    </w:p>
    <w:p w:rsidR="004B55E9" w:rsidRPr="00E95877" w:rsidRDefault="004B55E9" w:rsidP="004B55E9">
      <w:pPr>
        <w:spacing w:after="0" w:line="240" w:lineRule="auto"/>
        <w:ind w:firstLine="709"/>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 xml:space="preserve">Практические задания. </w:t>
      </w:r>
      <w:r w:rsidRPr="00E95877">
        <w:rPr>
          <w:rFonts w:ascii="Times New Roman" w:eastAsia="Times New Roman" w:hAnsi="Times New Roman"/>
          <w:sz w:val="28"/>
          <w:szCs w:val="28"/>
          <w:lang w:eastAsia="ru-RU"/>
        </w:rPr>
        <w:t>Организация рабочего места; оформление альбома графических работ выполнение надписей чертежным шрифтом; нанесение размеров.</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Раздел 2. Способы построения изображений на чертежах (4 часа)</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Основные теоретические сведения.</w:t>
      </w:r>
      <w:r w:rsidRPr="00E95877">
        <w:rPr>
          <w:rFonts w:ascii="Times New Roman" w:eastAsia="Times New Roman" w:hAnsi="Times New Roman"/>
          <w:sz w:val="28"/>
          <w:szCs w:val="28"/>
          <w:lang w:eastAsia="ru-RU"/>
        </w:rPr>
        <w:t xml:space="preserve"> Углубление знаний по теме. Центральное и параллельное проецирование. Аксонометрические проекции на технических чертежах: виды и их названия, местные виды, необходимое количество видов на чертеже. Аксонометрическая проекция. Технический рисунок.</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Практические задания.</w:t>
      </w:r>
      <w:r w:rsidRPr="00E95877">
        <w:rPr>
          <w:rFonts w:ascii="Times New Roman" w:eastAsia="Times New Roman" w:hAnsi="Times New Roman"/>
          <w:sz w:val="28"/>
          <w:szCs w:val="28"/>
          <w:lang w:eastAsia="ru-RU"/>
        </w:rPr>
        <w:t xml:space="preserve"> Нахождение правильно выполненных видов детали по наглядному изображению; выполнение чертежа предмета по модульной сетке; выполнение моделей (моделирование) деталей и предметов по чертежу.</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Раздел 3.  Чертежи, технические рисунки и эскизы предметов</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Основные теоретические сведения.</w:t>
      </w:r>
      <w:r w:rsidRPr="00E95877">
        <w:rPr>
          <w:rFonts w:ascii="Times New Roman" w:eastAsia="Times New Roman" w:hAnsi="Times New Roman"/>
          <w:sz w:val="28"/>
          <w:szCs w:val="28"/>
          <w:lang w:eastAsia="ru-RU"/>
        </w:rPr>
        <w:t xml:space="preserve"> Прямоугольные проекции и технические рисунки многогранников и тел вращения. Выявление объема предмета на техническом рисунке. Развертки поверхностей геометрических тел.  Проекции точек на поверхностях геометрических тел и предметов. </w:t>
      </w:r>
      <w:r w:rsidRPr="00E95877">
        <w:rPr>
          <w:rFonts w:ascii="Times New Roman" w:eastAsia="Times New Roman" w:hAnsi="Times New Roman"/>
          <w:sz w:val="28"/>
          <w:szCs w:val="28"/>
          <w:lang w:eastAsia="ru-RU"/>
        </w:rPr>
        <w:lastRenderedPageBreak/>
        <w:t>Построение чертежей предметов на основе анализа их геометрической формы. Нанесение размеров на чертежах с учетом формы предмета, использование условных знаков.  Графическое отображение и чтение геометрической информации о предмете. Анализ графического состава изображений. Эскизы деталей, последовательность их выполнения.</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Практические задания.</w:t>
      </w:r>
      <w:r w:rsidRPr="00E95877">
        <w:rPr>
          <w:rFonts w:ascii="Times New Roman" w:eastAsia="Times New Roman" w:hAnsi="Times New Roman"/>
          <w:sz w:val="28"/>
          <w:szCs w:val="28"/>
          <w:lang w:eastAsia="ru-RU"/>
        </w:rPr>
        <w:t xml:space="preserve"> Выполнение чертежа детали по ее описанию; анализ содержания информации, представленной на графических изображениях. Сравнение изображений; нахождение элементов деталей на чертеже и на наглядном изображении; анализ геометрической формы деталей; устное чтение чертежа по вопросам и по заданному плану.</w:t>
      </w:r>
    </w:p>
    <w:p w:rsidR="004B55E9" w:rsidRPr="00E95877" w:rsidRDefault="004B55E9" w:rsidP="004B55E9">
      <w:pPr>
        <w:spacing w:after="0" w:line="240" w:lineRule="auto"/>
        <w:ind w:firstLine="709"/>
        <w:jc w:val="both"/>
        <w:rPr>
          <w:rFonts w:ascii="Times New Roman" w:eastAsia="Times New Roman" w:hAnsi="Times New Roman"/>
          <w:b/>
          <w:sz w:val="28"/>
          <w:szCs w:val="28"/>
          <w:lang w:eastAsia="ru-RU"/>
        </w:rPr>
      </w:pPr>
    </w:p>
    <w:p w:rsidR="004B55E9" w:rsidRPr="00E95877" w:rsidRDefault="004B55E9" w:rsidP="004B55E9">
      <w:pPr>
        <w:spacing w:after="0" w:line="240" w:lineRule="auto"/>
        <w:ind w:firstLine="708"/>
        <w:jc w:val="both"/>
        <w:rPr>
          <w:rFonts w:ascii="Times New Roman" w:hAnsi="Times New Roman"/>
          <w:sz w:val="28"/>
          <w:szCs w:val="28"/>
        </w:rPr>
      </w:pPr>
      <w:r w:rsidRPr="00E95877">
        <w:rPr>
          <w:rFonts w:ascii="Times New Roman" w:eastAsia="Times New Roman" w:hAnsi="Times New Roman"/>
          <w:b/>
          <w:sz w:val="28"/>
          <w:szCs w:val="28"/>
          <w:lang w:eastAsia="ru-RU"/>
        </w:rPr>
        <w:t>Раздел 4.  Основы компьютерной графики</w:t>
      </w:r>
    </w:p>
    <w:p w:rsidR="004B55E9" w:rsidRPr="00E95877" w:rsidRDefault="004B55E9" w:rsidP="004B55E9">
      <w:pPr>
        <w:spacing w:after="0" w:line="240" w:lineRule="auto"/>
        <w:ind w:firstLine="709"/>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Основные теоретические сведения.</w:t>
      </w:r>
      <w:r w:rsidRPr="00E95877">
        <w:rPr>
          <w:rFonts w:ascii="Times New Roman" w:eastAsia="Times New Roman" w:hAnsi="Times New Roman"/>
          <w:sz w:val="28"/>
          <w:szCs w:val="28"/>
          <w:lang w:eastAsia="ru-RU"/>
        </w:rPr>
        <w:t xml:space="preserve"> Применение компьютерных технологий выполнения графических работ. Возможности компьютерной графики. 2D- и 3D- технологии проектирования. Система трехмерного моделирования КОМПАС-3D. Типы документов в программе КОМПАС, их создание, сохранение. Управление окнами документов. Управление отображением документа в окне. Основы плоской графики в</w:t>
      </w:r>
      <w:r w:rsidRPr="00E95877">
        <w:rPr>
          <w:rFonts w:ascii="Times New Roman" w:eastAsia="Times New Roman" w:hAnsi="Times New Roman"/>
          <w:sz w:val="28"/>
          <w:szCs w:val="28"/>
          <w:lang w:eastAsia="ru-RU"/>
        </w:rPr>
        <w:tab/>
        <w:t>системе КОМПАС. Создание чертежа, нанесение размеров. Основы твердотельного моделирования.</w:t>
      </w:r>
    </w:p>
    <w:p w:rsidR="004B55E9" w:rsidRPr="00E95877" w:rsidRDefault="004B55E9" w:rsidP="004B55E9">
      <w:pPr>
        <w:spacing w:after="0" w:line="240" w:lineRule="auto"/>
        <w:ind w:firstLine="709"/>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Практические задания.</w:t>
      </w:r>
      <w:r w:rsidRPr="00E95877">
        <w:rPr>
          <w:rFonts w:ascii="Times New Roman" w:eastAsia="Times New Roman" w:hAnsi="Times New Roman"/>
          <w:sz w:val="28"/>
          <w:szCs w:val="28"/>
          <w:lang w:eastAsia="ru-RU"/>
        </w:rPr>
        <w:t xml:space="preserve"> Работа в системе КОМПАС-3D. Создание и сохранение документа. Управление окнами документов, отображением документа в</w:t>
      </w:r>
      <w:r w:rsidRPr="00E95877">
        <w:rPr>
          <w:rFonts w:ascii="Times New Roman" w:eastAsia="Times New Roman" w:hAnsi="Times New Roman"/>
          <w:sz w:val="28"/>
          <w:szCs w:val="28"/>
          <w:lang w:eastAsia="ru-RU"/>
        </w:rPr>
        <w:tab/>
        <w:t>окне. Создание чертежа, нанесение на него размеров. Построение изображений деталей с помощью системы КОМПАС. Построение твердотельных моделей. Построение эскизов деталей модели, редактирование деталей. Построение 3D-моделей деталей.</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Раздел 5.</w:t>
      </w:r>
      <w:r w:rsidR="00A07718">
        <w:rPr>
          <w:rFonts w:ascii="Times New Roman" w:eastAsia="Times New Roman" w:hAnsi="Times New Roman"/>
          <w:b/>
          <w:sz w:val="28"/>
          <w:szCs w:val="28"/>
          <w:lang w:eastAsia="ru-RU"/>
        </w:rPr>
        <w:t xml:space="preserve"> </w:t>
      </w:r>
      <w:r w:rsidRPr="00E95877">
        <w:rPr>
          <w:rFonts w:ascii="Times New Roman" w:eastAsia="Times New Roman" w:hAnsi="Times New Roman"/>
          <w:b/>
          <w:sz w:val="28"/>
          <w:szCs w:val="28"/>
          <w:lang w:eastAsia="ru-RU"/>
        </w:rPr>
        <w:t>Построение чертежей, содержащих сечения и разрезы</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Основные теоретические сведения.</w:t>
      </w:r>
      <w:r w:rsidRPr="00E95877">
        <w:rPr>
          <w:rFonts w:ascii="Times New Roman" w:eastAsia="Times New Roman" w:hAnsi="Times New Roman"/>
          <w:sz w:val="28"/>
          <w:szCs w:val="28"/>
          <w:lang w:eastAsia="ru-RU"/>
        </w:rPr>
        <w:t xml:space="preserve"> Углубление знаний по теме. Сечения. Назначение сечений. Получение сечений. Размещение и обозначение сечений на чертеже. Графические обозначения материалов в сечениях. Разрезы. Назначение разрезов как средства получения информации о внутренней форме и устройстве детали и изделия. Название и обозначение разрезов. Местные разрезы.  Соединение на чертеже вида и разреза. Соединение части вида и части разреза. Соединение половины вида и половины разреза. Некоторые особые случаи применения разрезов: изображение тонких стенок и спиц на разрезах. Условности, упрощения и обозначения на чертежах деталей. Выбор главного изображения. Неполные изображения. Дополнительные виды. Текстовая и знаковая информация на чертежах. </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r w:rsidRPr="00E95877">
        <w:rPr>
          <w:rFonts w:ascii="Times New Roman" w:eastAsia="Times New Roman" w:hAnsi="Times New Roman"/>
          <w:b/>
          <w:sz w:val="28"/>
          <w:szCs w:val="28"/>
          <w:lang w:eastAsia="ru-RU"/>
        </w:rPr>
        <w:t xml:space="preserve">Практические задания. </w:t>
      </w:r>
      <w:r w:rsidRPr="00E95877">
        <w:rPr>
          <w:rFonts w:ascii="Times New Roman" w:eastAsia="Times New Roman" w:hAnsi="Times New Roman"/>
          <w:sz w:val="28"/>
          <w:szCs w:val="28"/>
          <w:lang w:eastAsia="ru-RU"/>
        </w:rPr>
        <w:t xml:space="preserve">Выполнение эскизов и чертежей деталей с использованием сечений; выполнение эскизов и чертежей деталей с применением разрезов; чтение чертежей, содержащих разрезы; нанесение на чертежах проекций точек, расположенных на поверхности предмета; дочерчивание изображений деталей, содержащих разрезы; выполнение чертежей деталей с использованием местных разрезов; построение </w:t>
      </w:r>
      <w:r w:rsidRPr="00E95877">
        <w:rPr>
          <w:rFonts w:ascii="Times New Roman" w:eastAsia="Times New Roman" w:hAnsi="Times New Roman"/>
          <w:sz w:val="28"/>
          <w:szCs w:val="28"/>
          <w:lang w:eastAsia="ru-RU"/>
        </w:rPr>
        <w:lastRenderedPageBreak/>
        <w:t>отсутствующих видов детали с применением необходимых разрезов. Чтение чертежей с условностями, упрощениями и другой графической информацией о предмете.</w:t>
      </w:r>
    </w:p>
    <w:p w:rsidR="004B55E9" w:rsidRPr="00E95877" w:rsidRDefault="004B55E9" w:rsidP="004B55E9">
      <w:pPr>
        <w:spacing w:after="0" w:line="240" w:lineRule="auto"/>
        <w:ind w:firstLine="708"/>
        <w:jc w:val="both"/>
        <w:rPr>
          <w:rFonts w:ascii="Times New Roman" w:eastAsia="Times New Roman" w:hAnsi="Times New Roman"/>
          <w:sz w:val="28"/>
          <w:szCs w:val="28"/>
          <w:lang w:eastAsia="ru-RU"/>
        </w:rPr>
      </w:pPr>
    </w:p>
    <w:p w:rsidR="004B55E9" w:rsidRPr="00E95877" w:rsidRDefault="004B55E9" w:rsidP="004B55E9">
      <w:pPr>
        <w:autoSpaceDE w:val="0"/>
        <w:autoSpaceDN w:val="0"/>
        <w:adjustRightInd w:val="0"/>
        <w:spacing w:after="0" w:line="240" w:lineRule="auto"/>
        <w:ind w:firstLine="708"/>
        <w:jc w:val="both"/>
        <w:rPr>
          <w:rFonts w:ascii="Times New Roman" w:eastAsia="Times New Roman" w:hAnsi="Times New Roman"/>
          <w:spacing w:val="1"/>
          <w:sz w:val="28"/>
          <w:szCs w:val="28"/>
          <w:lang w:eastAsia="ru-RU"/>
        </w:rPr>
      </w:pPr>
    </w:p>
    <w:p w:rsidR="00A32DFD" w:rsidRPr="006507BC" w:rsidRDefault="00A32DFD" w:rsidP="00A32DFD">
      <w:pPr>
        <w:spacing w:after="0"/>
        <w:ind w:left="120"/>
        <w:rPr>
          <w:rFonts w:ascii="Times New Roman" w:hAnsi="Times New Roman"/>
          <w:sz w:val="28"/>
          <w:szCs w:val="28"/>
        </w:rPr>
      </w:pPr>
      <w:r w:rsidRPr="00AE0F68">
        <w:rPr>
          <w:rFonts w:ascii="Times New Roman" w:hAnsi="Times New Roman"/>
          <w:b/>
          <w:color w:val="000000"/>
          <w:sz w:val="28"/>
          <w:szCs w:val="28"/>
        </w:rPr>
        <w:t xml:space="preserve">ТЕМАТИЧЕСКОЕ ПЛАНИРОВАНИЕ </w:t>
      </w:r>
      <w:r w:rsidRPr="006507BC">
        <w:rPr>
          <w:rFonts w:ascii="Times New Roman" w:hAnsi="Times New Roman"/>
          <w:b/>
          <w:color w:val="000000"/>
          <w:sz w:val="28"/>
          <w:szCs w:val="28"/>
        </w:rPr>
        <w:t>9 класс</w:t>
      </w:r>
      <w:r>
        <w:rPr>
          <w:rFonts w:ascii="Times New Roman" w:hAnsi="Times New Roman"/>
          <w:b/>
          <w:color w:val="000000"/>
          <w:sz w:val="28"/>
          <w:szCs w:val="28"/>
        </w:rPr>
        <w:t xml:space="preserve"> (2024-2025 учебный год)</w:t>
      </w:r>
    </w:p>
    <w:p w:rsidR="00A32DFD" w:rsidRPr="006507BC" w:rsidRDefault="00A32DFD" w:rsidP="00A32DFD">
      <w:pPr>
        <w:spacing w:after="0" w:line="264" w:lineRule="auto"/>
        <w:jc w:val="both"/>
        <w:rPr>
          <w:rFonts w:ascii="Times New Roman" w:hAnsi="Times New Roman"/>
          <w:sz w:val="28"/>
          <w:szCs w:val="28"/>
        </w:rPr>
      </w:pPr>
    </w:p>
    <w:tbl>
      <w:tblPr>
        <w:tblW w:w="10448"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927"/>
        <w:gridCol w:w="1705"/>
        <w:gridCol w:w="1192"/>
        <w:gridCol w:w="1192"/>
        <w:gridCol w:w="2741"/>
      </w:tblGrid>
      <w:tr w:rsidR="00A32DFD" w:rsidRPr="006507BC" w:rsidTr="000871CC">
        <w:trPr>
          <w:trHeight w:val="144"/>
          <w:tblCellSpacing w:w="20" w:type="nil"/>
        </w:trPr>
        <w:tc>
          <w:tcPr>
            <w:tcW w:w="10448" w:type="dxa"/>
            <w:gridSpan w:val="6"/>
          </w:tcPr>
          <w:p w:rsidR="00A32DFD" w:rsidRPr="006507BC" w:rsidRDefault="00A32DFD" w:rsidP="000871CC">
            <w:pPr>
              <w:spacing w:after="0"/>
              <w:ind w:left="135"/>
              <w:jc w:val="center"/>
              <w:rPr>
                <w:rFonts w:ascii="Times New Roman" w:hAnsi="Times New Roman"/>
                <w:sz w:val="28"/>
                <w:szCs w:val="28"/>
              </w:rPr>
            </w:pPr>
            <w:r w:rsidRPr="006507BC">
              <w:rPr>
                <w:rFonts w:ascii="Times New Roman" w:hAnsi="Times New Roman"/>
                <w:b/>
                <w:color w:val="000000"/>
                <w:sz w:val="28"/>
                <w:szCs w:val="28"/>
              </w:rPr>
              <w:t>Компьютерная графика. Черчение</w:t>
            </w:r>
          </w:p>
        </w:tc>
      </w:tr>
      <w:tr w:rsidR="00A32DFD" w:rsidRPr="006507BC" w:rsidTr="000871CC">
        <w:trPr>
          <w:trHeight w:val="1396"/>
          <w:tblCellSpacing w:w="20" w:type="nil"/>
        </w:trPr>
        <w:tc>
          <w:tcPr>
            <w:tcW w:w="723" w:type="dxa"/>
          </w:tcPr>
          <w:p w:rsidR="00A32DFD" w:rsidRPr="006507BC" w:rsidRDefault="00A32DFD" w:rsidP="000871CC">
            <w:pPr>
              <w:spacing w:after="0"/>
              <w:rPr>
                <w:rFonts w:ascii="Times New Roman" w:hAnsi="Times New Roman"/>
                <w:sz w:val="28"/>
                <w:szCs w:val="28"/>
              </w:rPr>
            </w:pPr>
            <w:r w:rsidRPr="006507BC">
              <w:rPr>
                <w:rFonts w:ascii="Times New Roman" w:hAnsi="Times New Roman"/>
                <w:b/>
                <w:color w:val="000000"/>
                <w:sz w:val="28"/>
                <w:szCs w:val="28"/>
              </w:rPr>
              <w:t xml:space="preserve">№ п/п </w:t>
            </w:r>
          </w:p>
          <w:p w:rsidR="00A32DFD" w:rsidRPr="006507BC" w:rsidRDefault="00A32DFD" w:rsidP="000871CC">
            <w:pPr>
              <w:spacing w:after="0"/>
              <w:rPr>
                <w:rFonts w:ascii="Times New Roman" w:hAnsi="Times New Roman"/>
                <w:b/>
                <w:color w:val="000000"/>
                <w:sz w:val="28"/>
                <w:szCs w:val="28"/>
              </w:rPr>
            </w:pPr>
          </w:p>
        </w:tc>
        <w:tc>
          <w:tcPr>
            <w:tcW w:w="2777" w:type="dxa"/>
            <w:tcMar>
              <w:top w:w="50" w:type="dxa"/>
              <w:left w:w="100" w:type="dxa"/>
            </w:tcMar>
          </w:tcPr>
          <w:p w:rsidR="00A32DFD" w:rsidRPr="006507BC" w:rsidRDefault="00A32DFD" w:rsidP="000871CC">
            <w:pPr>
              <w:spacing w:after="0"/>
              <w:jc w:val="center"/>
              <w:rPr>
                <w:rFonts w:ascii="Times New Roman" w:hAnsi="Times New Roman"/>
                <w:sz w:val="28"/>
                <w:szCs w:val="28"/>
              </w:rPr>
            </w:pPr>
            <w:r w:rsidRPr="006507BC">
              <w:rPr>
                <w:rFonts w:ascii="Times New Roman" w:hAnsi="Times New Roman"/>
                <w:b/>
                <w:color w:val="000000"/>
                <w:sz w:val="28"/>
                <w:szCs w:val="28"/>
              </w:rPr>
              <w:t>Тема урока</w:t>
            </w:r>
          </w:p>
          <w:p w:rsidR="00A32DFD" w:rsidRPr="006507BC" w:rsidRDefault="00A32DFD" w:rsidP="000871CC">
            <w:pPr>
              <w:spacing w:after="0"/>
              <w:jc w:val="center"/>
              <w:rPr>
                <w:rFonts w:ascii="Times New Roman" w:hAnsi="Times New Roman"/>
                <w:color w:val="000000"/>
                <w:sz w:val="28"/>
                <w:szCs w:val="28"/>
              </w:rPr>
            </w:pPr>
          </w:p>
        </w:tc>
        <w:tc>
          <w:tcPr>
            <w:tcW w:w="1622" w:type="dxa"/>
            <w:tcMar>
              <w:top w:w="50" w:type="dxa"/>
              <w:left w:w="100" w:type="dxa"/>
            </w:tcMar>
          </w:tcPr>
          <w:p w:rsidR="00A32DFD" w:rsidRPr="006507BC" w:rsidRDefault="00A32DFD" w:rsidP="000871CC">
            <w:pPr>
              <w:spacing w:after="0"/>
              <w:jc w:val="center"/>
              <w:rPr>
                <w:rFonts w:ascii="Times New Roman" w:hAnsi="Times New Roman"/>
                <w:sz w:val="28"/>
                <w:szCs w:val="28"/>
              </w:rPr>
            </w:pPr>
            <w:r w:rsidRPr="006507BC">
              <w:rPr>
                <w:rFonts w:ascii="Times New Roman" w:hAnsi="Times New Roman"/>
                <w:b/>
                <w:color w:val="000000"/>
                <w:sz w:val="28"/>
                <w:szCs w:val="28"/>
              </w:rPr>
              <w:t>Количество часов</w:t>
            </w:r>
          </w:p>
        </w:tc>
        <w:tc>
          <w:tcPr>
            <w:tcW w:w="1216" w:type="dxa"/>
            <w:tcMar>
              <w:top w:w="50" w:type="dxa"/>
              <w:left w:w="100" w:type="dxa"/>
            </w:tcMar>
          </w:tcPr>
          <w:p w:rsidR="00A32DFD" w:rsidRPr="006507BC" w:rsidRDefault="00A32DFD" w:rsidP="000871CC">
            <w:pPr>
              <w:spacing w:after="0"/>
              <w:jc w:val="center"/>
              <w:rPr>
                <w:rFonts w:ascii="Times New Roman" w:hAnsi="Times New Roman"/>
                <w:b/>
                <w:color w:val="000000"/>
                <w:sz w:val="28"/>
                <w:szCs w:val="28"/>
              </w:rPr>
            </w:pPr>
            <w:r w:rsidRPr="006507BC">
              <w:rPr>
                <w:rFonts w:ascii="Times New Roman" w:hAnsi="Times New Roman"/>
                <w:b/>
                <w:color w:val="000000"/>
                <w:sz w:val="28"/>
                <w:szCs w:val="28"/>
              </w:rPr>
              <w:t>Контр.</w:t>
            </w:r>
          </w:p>
          <w:p w:rsidR="00A32DFD" w:rsidRPr="006507BC" w:rsidRDefault="00A32DFD" w:rsidP="000871CC">
            <w:pPr>
              <w:spacing w:after="0"/>
              <w:jc w:val="center"/>
              <w:rPr>
                <w:rFonts w:ascii="Times New Roman" w:hAnsi="Times New Roman"/>
                <w:sz w:val="28"/>
                <w:szCs w:val="28"/>
              </w:rPr>
            </w:pPr>
            <w:r w:rsidRPr="006507BC">
              <w:rPr>
                <w:rFonts w:ascii="Times New Roman" w:hAnsi="Times New Roman"/>
                <w:b/>
                <w:color w:val="000000"/>
                <w:sz w:val="28"/>
                <w:szCs w:val="28"/>
              </w:rPr>
              <w:t>работы</w:t>
            </w:r>
          </w:p>
          <w:p w:rsidR="00A32DFD" w:rsidRPr="006507BC" w:rsidRDefault="00A32DFD" w:rsidP="000871CC">
            <w:pPr>
              <w:spacing w:after="0"/>
              <w:jc w:val="center"/>
              <w:rPr>
                <w:rFonts w:ascii="Times New Roman" w:hAnsi="Times New Roman"/>
                <w:sz w:val="28"/>
                <w:szCs w:val="28"/>
              </w:rPr>
            </w:pPr>
          </w:p>
        </w:tc>
        <w:tc>
          <w:tcPr>
            <w:tcW w:w="1216" w:type="dxa"/>
            <w:tcMar>
              <w:top w:w="50" w:type="dxa"/>
              <w:left w:w="100" w:type="dxa"/>
            </w:tcMar>
          </w:tcPr>
          <w:p w:rsidR="00A32DFD" w:rsidRPr="006507BC" w:rsidRDefault="00A32DFD" w:rsidP="000871CC">
            <w:pPr>
              <w:spacing w:after="0"/>
              <w:jc w:val="center"/>
              <w:rPr>
                <w:rFonts w:ascii="Times New Roman" w:hAnsi="Times New Roman"/>
                <w:sz w:val="28"/>
                <w:szCs w:val="28"/>
              </w:rPr>
            </w:pPr>
            <w:r w:rsidRPr="006507BC">
              <w:rPr>
                <w:rFonts w:ascii="Times New Roman" w:hAnsi="Times New Roman"/>
                <w:b/>
                <w:color w:val="000000"/>
                <w:sz w:val="28"/>
                <w:szCs w:val="28"/>
              </w:rPr>
              <w:t>Практ. работы</w:t>
            </w:r>
          </w:p>
        </w:tc>
        <w:tc>
          <w:tcPr>
            <w:tcW w:w="2894" w:type="dxa"/>
            <w:tcMar>
              <w:top w:w="50" w:type="dxa"/>
              <w:left w:w="100" w:type="dxa"/>
            </w:tcMar>
          </w:tcPr>
          <w:p w:rsidR="00A32DFD" w:rsidRPr="006507BC" w:rsidRDefault="00A32DFD" w:rsidP="000871CC">
            <w:pPr>
              <w:spacing w:after="0"/>
              <w:jc w:val="center"/>
              <w:rPr>
                <w:rFonts w:ascii="Times New Roman" w:hAnsi="Times New Roman"/>
                <w:sz w:val="28"/>
                <w:szCs w:val="28"/>
              </w:rPr>
            </w:pPr>
            <w:r w:rsidRPr="006507BC">
              <w:rPr>
                <w:rFonts w:ascii="Times New Roman" w:hAnsi="Times New Roman"/>
                <w:b/>
                <w:color w:val="000000"/>
                <w:sz w:val="28"/>
                <w:szCs w:val="28"/>
              </w:rPr>
              <w:t>Электронные цифровые образовательные ресурсы</w:t>
            </w:r>
          </w:p>
        </w:tc>
      </w:tr>
      <w:tr w:rsidR="00A32DFD" w:rsidRPr="006507BC" w:rsidTr="000871CC">
        <w:trPr>
          <w:trHeight w:val="144"/>
          <w:tblCellSpacing w:w="20" w:type="nil"/>
        </w:trPr>
        <w:tc>
          <w:tcPr>
            <w:tcW w:w="723" w:type="dxa"/>
          </w:tcPr>
          <w:p w:rsidR="00A32DFD" w:rsidRPr="006507BC" w:rsidRDefault="00A32DFD" w:rsidP="000871CC">
            <w:pPr>
              <w:spacing w:after="0"/>
              <w:ind w:left="135"/>
              <w:rPr>
                <w:rFonts w:ascii="Times New Roman" w:hAnsi="Times New Roman"/>
                <w:color w:val="000000"/>
                <w:sz w:val="28"/>
                <w:szCs w:val="28"/>
              </w:rPr>
            </w:pPr>
            <w:r w:rsidRPr="006507BC">
              <w:rPr>
                <w:rFonts w:ascii="Times New Roman" w:hAnsi="Times New Roman"/>
                <w:color w:val="000000"/>
                <w:sz w:val="28"/>
                <w:szCs w:val="28"/>
              </w:rPr>
              <w:t>1</w:t>
            </w:r>
          </w:p>
        </w:tc>
        <w:tc>
          <w:tcPr>
            <w:tcW w:w="2777" w:type="dxa"/>
            <w:tcMar>
              <w:top w:w="50" w:type="dxa"/>
              <w:left w:w="100" w:type="dxa"/>
            </w:tcMar>
            <w:vAlign w:val="center"/>
          </w:tcPr>
          <w:p w:rsidR="00A32DFD" w:rsidRPr="006507BC" w:rsidRDefault="00A32DFD" w:rsidP="000871CC">
            <w:pPr>
              <w:spacing w:after="0"/>
              <w:ind w:left="135"/>
              <w:rPr>
                <w:rFonts w:ascii="Times New Roman" w:hAnsi="Times New Roman"/>
                <w:color w:val="000000"/>
                <w:sz w:val="28"/>
                <w:szCs w:val="28"/>
              </w:rPr>
            </w:pPr>
            <w:r w:rsidRPr="006507BC">
              <w:rPr>
                <w:rFonts w:ascii="Times New Roman" w:hAnsi="Times New Roman"/>
                <w:color w:val="000000"/>
                <w:sz w:val="28"/>
                <w:szCs w:val="28"/>
              </w:rPr>
              <w:t>Системы автоматизированного проектирования (САПР). Последовательность построения чертежа в САПР</w:t>
            </w:r>
          </w:p>
        </w:tc>
        <w:tc>
          <w:tcPr>
            <w:tcW w:w="1622" w:type="dxa"/>
            <w:tcMar>
              <w:top w:w="50" w:type="dxa"/>
              <w:left w:w="100" w:type="dxa"/>
            </w:tcMar>
            <w:vAlign w:val="center"/>
          </w:tcPr>
          <w:p w:rsidR="00A32DFD" w:rsidRPr="006507BC" w:rsidRDefault="00A32DFD" w:rsidP="000871CC">
            <w:pPr>
              <w:spacing w:after="0"/>
              <w:ind w:left="135"/>
              <w:jc w:val="center"/>
              <w:rPr>
                <w:rFonts w:ascii="Times New Roman" w:hAnsi="Times New Roman"/>
                <w:color w:val="000000"/>
                <w:sz w:val="28"/>
                <w:szCs w:val="28"/>
              </w:rPr>
            </w:pPr>
            <w:r>
              <w:rPr>
                <w:rFonts w:ascii="Times New Roman" w:hAnsi="Times New Roman"/>
                <w:color w:val="000000"/>
                <w:sz w:val="28"/>
                <w:szCs w:val="28"/>
              </w:rPr>
              <w:t>6</w:t>
            </w: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2894" w:type="dxa"/>
            <w:tcMar>
              <w:top w:w="50" w:type="dxa"/>
              <w:left w:w="100" w:type="dxa"/>
            </w:tcMar>
            <w:vAlign w:val="center"/>
          </w:tcPr>
          <w:p w:rsidR="00A32DFD" w:rsidRPr="006507BC" w:rsidRDefault="00A32DFD" w:rsidP="000871CC">
            <w:pPr>
              <w:spacing w:after="0"/>
              <w:ind w:left="135"/>
              <w:rPr>
                <w:rFonts w:ascii="Times New Roman" w:hAnsi="Times New Roman"/>
                <w:sz w:val="28"/>
                <w:szCs w:val="28"/>
              </w:rPr>
            </w:pPr>
          </w:p>
        </w:tc>
      </w:tr>
      <w:tr w:rsidR="00A32DFD" w:rsidRPr="006507BC" w:rsidTr="000871CC">
        <w:trPr>
          <w:trHeight w:val="144"/>
          <w:tblCellSpacing w:w="20" w:type="nil"/>
        </w:trPr>
        <w:tc>
          <w:tcPr>
            <w:tcW w:w="723" w:type="dxa"/>
          </w:tcPr>
          <w:p w:rsidR="00A32DFD" w:rsidRPr="006507BC" w:rsidRDefault="00A32DFD" w:rsidP="000871CC">
            <w:pPr>
              <w:spacing w:after="0"/>
              <w:ind w:left="135"/>
              <w:rPr>
                <w:rFonts w:ascii="Times New Roman" w:hAnsi="Times New Roman"/>
                <w:color w:val="000000"/>
                <w:sz w:val="28"/>
                <w:szCs w:val="28"/>
              </w:rPr>
            </w:pPr>
            <w:r w:rsidRPr="006507BC">
              <w:rPr>
                <w:rFonts w:ascii="Times New Roman" w:hAnsi="Times New Roman"/>
                <w:color w:val="000000"/>
                <w:sz w:val="28"/>
                <w:szCs w:val="28"/>
              </w:rPr>
              <w:t>2</w:t>
            </w:r>
          </w:p>
        </w:tc>
        <w:tc>
          <w:tcPr>
            <w:tcW w:w="2777" w:type="dxa"/>
            <w:tcMar>
              <w:top w:w="50" w:type="dxa"/>
              <w:left w:w="100" w:type="dxa"/>
            </w:tcMar>
            <w:vAlign w:val="center"/>
          </w:tcPr>
          <w:p w:rsidR="00A32DFD" w:rsidRPr="006507BC" w:rsidRDefault="00A32DFD" w:rsidP="000871CC">
            <w:pPr>
              <w:spacing w:after="0"/>
              <w:ind w:left="135"/>
              <w:rPr>
                <w:rFonts w:ascii="Times New Roman" w:hAnsi="Times New Roman"/>
                <w:sz w:val="28"/>
                <w:szCs w:val="28"/>
              </w:rPr>
            </w:pPr>
            <w:r w:rsidRPr="006507BC">
              <w:rPr>
                <w:rFonts w:ascii="Times New Roman" w:hAnsi="Times New Roman"/>
                <w:color w:val="000000"/>
                <w:sz w:val="28"/>
                <w:szCs w:val="28"/>
              </w:rPr>
              <w:t>Технология построения трехмерных моделей и чертежей в САПР. Создание трехмерной модели в САПР</w:t>
            </w:r>
          </w:p>
        </w:tc>
        <w:tc>
          <w:tcPr>
            <w:tcW w:w="1622" w:type="dxa"/>
            <w:tcMar>
              <w:top w:w="50" w:type="dxa"/>
              <w:left w:w="100" w:type="dxa"/>
            </w:tcMar>
            <w:vAlign w:val="center"/>
          </w:tcPr>
          <w:p w:rsidR="00A32DFD" w:rsidRPr="00E46808" w:rsidRDefault="00A32DFD" w:rsidP="000871CC">
            <w:pPr>
              <w:spacing w:after="0"/>
              <w:ind w:left="135"/>
              <w:jc w:val="center"/>
              <w:rPr>
                <w:rFonts w:ascii="Times New Roman" w:hAnsi="Times New Roman"/>
                <w:sz w:val="28"/>
                <w:szCs w:val="28"/>
              </w:rPr>
            </w:pPr>
            <w:r>
              <w:rPr>
                <w:rFonts w:ascii="Times New Roman" w:hAnsi="Times New Roman"/>
                <w:color w:val="000000"/>
                <w:sz w:val="28"/>
                <w:szCs w:val="28"/>
              </w:rPr>
              <w:t>8</w:t>
            </w:r>
            <w:r w:rsidRPr="006507BC">
              <w:rPr>
                <w:rFonts w:ascii="Times New Roman" w:hAnsi="Times New Roman"/>
                <w:color w:val="000000"/>
                <w:sz w:val="28"/>
                <w:szCs w:val="28"/>
              </w:rPr>
              <w:t xml:space="preserve"> </w:t>
            </w: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2894" w:type="dxa"/>
            <w:tcMar>
              <w:top w:w="50" w:type="dxa"/>
              <w:left w:w="100" w:type="dxa"/>
            </w:tcMar>
            <w:vAlign w:val="center"/>
          </w:tcPr>
          <w:p w:rsidR="00A32DFD" w:rsidRPr="006507BC" w:rsidRDefault="00A32DFD" w:rsidP="000871CC">
            <w:pPr>
              <w:spacing w:after="0"/>
              <w:ind w:left="135"/>
              <w:rPr>
                <w:rFonts w:ascii="Times New Roman" w:hAnsi="Times New Roman"/>
                <w:sz w:val="28"/>
                <w:szCs w:val="28"/>
              </w:rPr>
            </w:pPr>
          </w:p>
        </w:tc>
      </w:tr>
      <w:tr w:rsidR="00A32DFD" w:rsidRPr="006507BC" w:rsidTr="000871CC">
        <w:trPr>
          <w:trHeight w:val="144"/>
          <w:tblCellSpacing w:w="20" w:type="nil"/>
        </w:trPr>
        <w:tc>
          <w:tcPr>
            <w:tcW w:w="723" w:type="dxa"/>
          </w:tcPr>
          <w:p w:rsidR="00A32DFD" w:rsidRPr="006507BC" w:rsidRDefault="00A32DFD" w:rsidP="000871CC">
            <w:pPr>
              <w:spacing w:after="0"/>
              <w:ind w:left="135"/>
              <w:rPr>
                <w:rFonts w:ascii="Times New Roman" w:hAnsi="Times New Roman"/>
                <w:color w:val="000000"/>
                <w:sz w:val="28"/>
                <w:szCs w:val="28"/>
              </w:rPr>
            </w:pPr>
            <w:r w:rsidRPr="006507BC">
              <w:rPr>
                <w:rFonts w:ascii="Times New Roman" w:hAnsi="Times New Roman"/>
                <w:color w:val="000000"/>
                <w:sz w:val="28"/>
                <w:szCs w:val="28"/>
              </w:rPr>
              <w:t>3</w:t>
            </w:r>
          </w:p>
        </w:tc>
        <w:tc>
          <w:tcPr>
            <w:tcW w:w="2777" w:type="dxa"/>
            <w:tcMar>
              <w:top w:w="50" w:type="dxa"/>
              <w:left w:w="100" w:type="dxa"/>
            </w:tcMar>
            <w:vAlign w:val="center"/>
          </w:tcPr>
          <w:p w:rsidR="00A32DFD" w:rsidRPr="006507BC" w:rsidRDefault="00A32DFD" w:rsidP="000871CC">
            <w:pPr>
              <w:spacing w:after="0"/>
              <w:ind w:left="135"/>
              <w:rPr>
                <w:rFonts w:ascii="Times New Roman" w:hAnsi="Times New Roman"/>
                <w:sz w:val="28"/>
                <w:szCs w:val="28"/>
              </w:rPr>
            </w:pPr>
            <w:r w:rsidRPr="006507BC">
              <w:rPr>
                <w:rFonts w:ascii="Times New Roman" w:hAnsi="Times New Roman"/>
                <w:color w:val="000000"/>
                <w:sz w:val="28"/>
                <w:szCs w:val="28"/>
              </w:rPr>
              <w:t>Технология построения чертежа в САПР на основе трехмерной модели</w:t>
            </w:r>
          </w:p>
        </w:tc>
        <w:tc>
          <w:tcPr>
            <w:tcW w:w="1622"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r w:rsidRPr="006507BC">
              <w:rPr>
                <w:rFonts w:ascii="Times New Roman" w:hAnsi="Times New Roman"/>
                <w:color w:val="000000"/>
                <w:sz w:val="28"/>
                <w:szCs w:val="28"/>
              </w:rPr>
              <w:t xml:space="preserve"> </w:t>
            </w:r>
            <w:r>
              <w:rPr>
                <w:rFonts w:ascii="Times New Roman" w:hAnsi="Times New Roman"/>
                <w:color w:val="000000"/>
                <w:sz w:val="28"/>
                <w:szCs w:val="28"/>
              </w:rPr>
              <w:t>6</w:t>
            </w: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2894" w:type="dxa"/>
            <w:tcMar>
              <w:top w:w="50" w:type="dxa"/>
              <w:left w:w="100" w:type="dxa"/>
            </w:tcMar>
            <w:vAlign w:val="center"/>
          </w:tcPr>
          <w:p w:rsidR="00A32DFD" w:rsidRPr="006507BC" w:rsidRDefault="00A32DFD" w:rsidP="000871CC">
            <w:pPr>
              <w:spacing w:after="0"/>
              <w:ind w:left="135"/>
              <w:rPr>
                <w:rFonts w:ascii="Times New Roman" w:hAnsi="Times New Roman"/>
                <w:sz w:val="28"/>
                <w:szCs w:val="28"/>
              </w:rPr>
            </w:pPr>
          </w:p>
        </w:tc>
      </w:tr>
      <w:tr w:rsidR="00A32DFD" w:rsidRPr="006507BC" w:rsidTr="000871CC">
        <w:trPr>
          <w:trHeight w:val="144"/>
          <w:tblCellSpacing w:w="20" w:type="nil"/>
        </w:trPr>
        <w:tc>
          <w:tcPr>
            <w:tcW w:w="723" w:type="dxa"/>
          </w:tcPr>
          <w:p w:rsidR="00A32DFD" w:rsidRPr="006507BC" w:rsidRDefault="00A32DFD" w:rsidP="000871CC">
            <w:pPr>
              <w:spacing w:after="0"/>
              <w:ind w:left="135"/>
              <w:rPr>
                <w:rFonts w:ascii="Times New Roman" w:hAnsi="Times New Roman"/>
                <w:color w:val="000000"/>
                <w:sz w:val="28"/>
                <w:szCs w:val="28"/>
              </w:rPr>
            </w:pPr>
            <w:r w:rsidRPr="006507BC">
              <w:rPr>
                <w:rFonts w:ascii="Times New Roman" w:hAnsi="Times New Roman"/>
                <w:color w:val="000000"/>
                <w:sz w:val="28"/>
                <w:szCs w:val="28"/>
              </w:rPr>
              <w:t>4</w:t>
            </w:r>
          </w:p>
        </w:tc>
        <w:tc>
          <w:tcPr>
            <w:tcW w:w="2777" w:type="dxa"/>
            <w:tcMar>
              <w:top w:w="50" w:type="dxa"/>
              <w:left w:w="100" w:type="dxa"/>
            </w:tcMar>
            <w:vAlign w:val="center"/>
          </w:tcPr>
          <w:p w:rsidR="00A32DFD" w:rsidRPr="006507BC" w:rsidRDefault="00A32DFD" w:rsidP="000871CC">
            <w:pPr>
              <w:spacing w:after="0"/>
              <w:ind w:left="135"/>
              <w:rPr>
                <w:rFonts w:ascii="Times New Roman" w:hAnsi="Times New Roman"/>
                <w:color w:val="000000"/>
                <w:sz w:val="28"/>
                <w:szCs w:val="28"/>
              </w:rPr>
            </w:pPr>
            <w:r w:rsidRPr="006507BC">
              <w:rPr>
                <w:rFonts w:ascii="Times New Roman" w:hAnsi="Times New Roman"/>
                <w:color w:val="000000"/>
                <w:sz w:val="28"/>
                <w:szCs w:val="28"/>
              </w:rPr>
              <w:t>Технология построения объёмных моделей и чертежей в САПР</w:t>
            </w:r>
          </w:p>
        </w:tc>
        <w:tc>
          <w:tcPr>
            <w:tcW w:w="1622" w:type="dxa"/>
            <w:tcMar>
              <w:top w:w="50" w:type="dxa"/>
              <w:left w:w="100" w:type="dxa"/>
            </w:tcMar>
            <w:vAlign w:val="center"/>
          </w:tcPr>
          <w:p w:rsidR="00A32DFD" w:rsidRPr="006507BC" w:rsidRDefault="00A32DFD" w:rsidP="000871CC">
            <w:pPr>
              <w:spacing w:after="0"/>
              <w:ind w:left="135"/>
              <w:jc w:val="center"/>
              <w:rPr>
                <w:rFonts w:ascii="Times New Roman" w:hAnsi="Times New Roman"/>
                <w:color w:val="000000"/>
                <w:sz w:val="28"/>
                <w:szCs w:val="28"/>
              </w:rPr>
            </w:pPr>
            <w:r>
              <w:rPr>
                <w:rFonts w:ascii="Times New Roman" w:hAnsi="Times New Roman"/>
                <w:color w:val="000000"/>
                <w:sz w:val="28"/>
                <w:szCs w:val="28"/>
              </w:rPr>
              <w:t>6</w:t>
            </w: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2894" w:type="dxa"/>
            <w:tcMar>
              <w:top w:w="50" w:type="dxa"/>
              <w:left w:w="100" w:type="dxa"/>
            </w:tcMar>
            <w:vAlign w:val="center"/>
          </w:tcPr>
          <w:p w:rsidR="00A32DFD" w:rsidRPr="006507BC" w:rsidRDefault="00A32DFD" w:rsidP="000871CC">
            <w:pPr>
              <w:spacing w:after="0"/>
              <w:ind w:left="135"/>
              <w:rPr>
                <w:rFonts w:ascii="Times New Roman" w:hAnsi="Times New Roman"/>
                <w:sz w:val="28"/>
                <w:szCs w:val="28"/>
              </w:rPr>
            </w:pPr>
          </w:p>
        </w:tc>
      </w:tr>
      <w:tr w:rsidR="00A32DFD" w:rsidRPr="006507BC" w:rsidTr="000871CC">
        <w:trPr>
          <w:trHeight w:val="144"/>
          <w:tblCellSpacing w:w="20" w:type="nil"/>
        </w:trPr>
        <w:tc>
          <w:tcPr>
            <w:tcW w:w="723" w:type="dxa"/>
          </w:tcPr>
          <w:p w:rsidR="00A32DFD" w:rsidRPr="006507BC" w:rsidRDefault="00A32DFD" w:rsidP="000871CC">
            <w:pPr>
              <w:spacing w:after="0"/>
              <w:ind w:left="135"/>
              <w:rPr>
                <w:rFonts w:ascii="Times New Roman" w:hAnsi="Times New Roman"/>
                <w:color w:val="000000"/>
                <w:sz w:val="28"/>
                <w:szCs w:val="28"/>
              </w:rPr>
            </w:pPr>
            <w:r w:rsidRPr="006507BC">
              <w:rPr>
                <w:rFonts w:ascii="Times New Roman" w:hAnsi="Times New Roman"/>
                <w:color w:val="000000"/>
                <w:sz w:val="28"/>
                <w:szCs w:val="28"/>
              </w:rPr>
              <w:t>5</w:t>
            </w:r>
          </w:p>
        </w:tc>
        <w:tc>
          <w:tcPr>
            <w:tcW w:w="2777" w:type="dxa"/>
            <w:tcMar>
              <w:top w:w="50" w:type="dxa"/>
              <w:left w:w="100" w:type="dxa"/>
            </w:tcMar>
            <w:vAlign w:val="center"/>
          </w:tcPr>
          <w:p w:rsidR="00A32DFD" w:rsidRPr="006507BC" w:rsidRDefault="00A32DFD" w:rsidP="000871CC">
            <w:pPr>
              <w:spacing w:after="0"/>
              <w:ind w:left="135"/>
              <w:rPr>
                <w:rFonts w:ascii="Times New Roman" w:hAnsi="Times New Roman"/>
                <w:color w:val="000000"/>
                <w:sz w:val="28"/>
                <w:szCs w:val="28"/>
              </w:rPr>
            </w:pPr>
            <w:r w:rsidRPr="006507BC">
              <w:rPr>
                <w:rFonts w:ascii="Times New Roman" w:hAnsi="Times New Roman"/>
                <w:color w:val="000000"/>
                <w:sz w:val="28"/>
                <w:szCs w:val="28"/>
              </w:rPr>
              <w:t>Способы построения разрезов и сечений в САПР</w:t>
            </w:r>
          </w:p>
        </w:tc>
        <w:tc>
          <w:tcPr>
            <w:tcW w:w="1622" w:type="dxa"/>
            <w:tcMar>
              <w:top w:w="50" w:type="dxa"/>
              <w:left w:w="100" w:type="dxa"/>
            </w:tcMar>
            <w:vAlign w:val="center"/>
          </w:tcPr>
          <w:p w:rsidR="00A32DFD" w:rsidRPr="006507BC" w:rsidRDefault="00A32DFD" w:rsidP="000871CC">
            <w:pPr>
              <w:spacing w:after="0"/>
              <w:ind w:left="135"/>
              <w:jc w:val="center"/>
              <w:rPr>
                <w:rFonts w:ascii="Times New Roman" w:hAnsi="Times New Roman"/>
                <w:color w:val="000000"/>
                <w:sz w:val="28"/>
                <w:szCs w:val="28"/>
              </w:rPr>
            </w:pPr>
            <w:r>
              <w:rPr>
                <w:rFonts w:ascii="Times New Roman" w:hAnsi="Times New Roman"/>
                <w:color w:val="000000"/>
                <w:sz w:val="28"/>
                <w:szCs w:val="28"/>
              </w:rPr>
              <w:t>8</w:t>
            </w: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1216"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p>
        </w:tc>
        <w:tc>
          <w:tcPr>
            <w:tcW w:w="2894" w:type="dxa"/>
            <w:tcMar>
              <w:top w:w="50" w:type="dxa"/>
              <w:left w:w="100" w:type="dxa"/>
            </w:tcMar>
            <w:vAlign w:val="center"/>
          </w:tcPr>
          <w:p w:rsidR="00A32DFD" w:rsidRPr="006507BC" w:rsidRDefault="00A32DFD" w:rsidP="000871CC">
            <w:pPr>
              <w:spacing w:after="0"/>
              <w:ind w:left="135"/>
              <w:rPr>
                <w:rFonts w:ascii="Times New Roman" w:hAnsi="Times New Roman"/>
                <w:sz w:val="28"/>
                <w:szCs w:val="28"/>
              </w:rPr>
            </w:pPr>
          </w:p>
        </w:tc>
      </w:tr>
      <w:tr w:rsidR="00A32DFD" w:rsidRPr="006507BC" w:rsidTr="000871CC">
        <w:trPr>
          <w:trHeight w:val="144"/>
          <w:tblCellSpacing w:w="20" w:type="nil"/>
        </w:trPr>
        <w:tc>
          <w:tcPr>
            <w:tcW w:w="3500" w:type="dxa"/>
            <w:gridSpan w:val="2"/>
          </w:tcPr>
          <w:p w:rsidR="00A32DFD" w:rsidRPr="006507BC" w:rsidRDefault="00A32DFD" w:rsidP="000871CC">
            <w:pPr>
              <w:spacing w:after="0"/>
              <w:ind w:left="135"/>
              <w:rPr>
                <w:rFonts w:ascii="Times New Roman" w:hAnsi="Times New Roman"/>
                <w:sz w:val="28"/>
                <w:szCs w:val="28"/>
              </w:rPr>
            </w:pPr>
            <w:r w:rsidRPr="006507BC">
              <w:rPr>
                <w:rFonts w:ascii="Times New Roman" w:hAnsi="Times New Roman"/>
                <w:color w:val="000000"/>
                <w:sz w:val="28"/>
                <w:szCs w:val="28"/>
              </w:rPr>
              <w:t>Итого по разделу</w:t>
            </w:r>
          </w:p>
        </w:tc>
        <w:tc>
          <w:tcPr>
            <w:tcW w:w="1622" w:type="dxa"/>
            <w:tcMar>
              <w:top w:w="50" w:type="dxa"/>
              <w:left w:w="100" w:type="dxa"/>
            </w:tcMar>
            <w:vAlign w:val="center"/>
          </w:tcPr>
          <w:p w:rsidR="00A32DFD" w:rsidRPr="006507BC" w:rsidRDefault="00A32DFD" w:rsidP="000871CC">
            <w:pPr>
              <w:spacing w:after="0"/>
              <w:ind w:left="135"/>
              <w:jc w:val="center"/>
              <w:rPr>
                <w:rFonts w:ascii="Times New Roman" w:hAnsi="Times New Roman"/>
                <w:sz w:val="28"/>
                <w:szCs w:val="28"/>
              </w:rPr>
            </w:pPr>
            <w:r>
              <w:rPr>
                <w:rFonts w:ascii="Times New Roman" w:hAnsi="Times New Roman"/>
                <w:color w:val="000000"/>
                <w:sz w:val="28"/>
                <w:szCs w:val="28"/>
              </w:rPr>
              <w:t>34</w:t>
            </w:r>
          </w:p>
        </w:tc>
        <w:tc>
          <w:tcPr>
            <w:tcW w:w="5326" w:type="dxa"/>
            <w:gridSpan w:val="3"/>
            <w:tcMar>
              <w:top w:w="50" w:type="dxa"/>
              <w:left w:w="100" w:type="dxa"/>
            </w:tcMar>
            <w:vAlign w:val="center"/>
          </w:tcPr>
          <w:p w:rsidR="00A32DFD" w:rsidRPr="006507BC" w:rsidRDefault="00A32DFD" w:rsidP="000871CC">
            <w:pPr>
              <w:rPr>
                <w:rFonts w:ascii="Times New Roman" w:hAnsi="Times New Roman"/>
                <w:sz w:val="28"/>
                <w:szCs w:val="28"/>
              </w:rPr>
            </w:pPr>
          </w:p>
        </w:tc>
      </w:tr>
    </w:tbl>
    <w:p w:rsidR="00A32DFD" w:rsidRPr="006507BC" w:rsidRDefault="00A32DFD" w:rsidP="00A32DFD">
      <w:pPr>
        <w:spacing w:after="0" w:line="240" w:lineRule="auto"/>
        <w:rPr>
          <w:rFonts w:ascii="Times New Roman" w:hAnsi="Times New Roman"/>
          <w:b/>
          <w:sz w:val="28"/>
          <w:szCs w:val="28"/>
        </w:rPr>
      </w:pPr>
    </w:p>
    <w:p w:rsidR="00A32DFD" w:rsidRPr="006507BC" w:rsidRDefault="00A32DFD" w:rsidP="00A32DFD">
      <w:pPr>
        <w:spacing w:after="0" w:line="240" w:lineRule="auto"/>
        <w:rPr>
          <w:rFonts w:ascii="Times New Roman" w:hAnsi="Times New Roman"/>
          <w:b/>
          <w:sz w:val="28"/>
          <w:szCs w:val="28"/>
        </w:rPr>
      </w:pPr>
    </w:p>
    <w:p w:rsidR="00085FAC" w:rsidRDefault="00085FAC" w:rsidP="00085FAC">
      <w:pPr>
        <w:spacing w:after="0" w:line="264" w:lineRule="auto"/>
        <w:ind w:firstLine="600"/>
        <w:jc w:val="both"/>
        <w:rPr>
          <w:rFonts w:ascii="Times New Roman" w:hAnsi="Times New Roman"/>
          <w:sz w:val="28"/>
          <w:szCs w:val="28"/>
        </w:rPr>
      </w:pPr>
    </w:p>
    <w:p w:rsidR="00A07718" w:rsidRDefault="00A07718" w:rsidP="00085FAC">
      <w:pPr>
        <w:spacing w:after="0" w:line="264" w:lineRule="auto"/>
        <w:ind w:firstLine="600"/>
        <w:jc w:val="both"/>
        <w:rPr>
          <w:rFonts w:ascii="Times New Roman" w:hAnsi="Times New Roman"/>
          <w:sz w:val="28"/>
          <w:szCs w:val="28"/>
        </w:rPr>
      </w:pPr>
    </w:p>
    <w:p w:rsidR="00A07718" w:rsidRPr="00E95877" w:rsidRDefault="00A07718" w:rsidP="00085FAC">
      <w:pPr>
        <w:spacing w:after="0" w:line="264" w:lineRule="auto"/>
        <w:ind w:firstLine="600"/>
        <w:jc w:val="both"/>
        <w:rPr>
          <w:rFonts w:ascii="Times New Roman" w:hAnsi="Times New Roman"/>
          <w:sz w:val="28"/>
          <w:szCs w:val="28"/>
        </w:rPr>
      </w:pPr>
    </w:p>
    <w:p w:rsidR="00781DEB" w:rsidRPr="00E95877" w:rsidRDefault="00781DEB" w:rsidP="00781DEB">
      <w:pPr>
        <w:spacing w:after="0" w:line="240" w:lineRule="auto"/>
        <w:jc w:val="right"/>
        <w:rPr>
          <w:rFonts w:ascii="Times New Roman" w:hAnsi="Times New Roman"/>
          <w:b/>
          <w:sz w:val="28"/>
          <w:szCs w:val="28"/>
        </w:rPr>
      </w:pPr>
    </w:p>
    <w:p w:rsidR="00781DEB" w:rsidRPr="00E95877" w:rsidRDefault="00781DEB" w:rsidP="00781DEB">
      <w:pPr>
        <w:spacing w:after="0" w:line="240" w:lineRule="auto"/>
        <w:jc w:val="right"/>
        <w:rPr>
          <w:rFonts w:ascii="Times New Roman" w:hAnsi="Times New Roman"/>
          <w:b/>
          <w:sz w:val="28"/>
          <w:szCs w:val="28"/>
        </w:rPr>
      </w:pPr>
    </w:p>
    <w:sectPr w:rsidR="00781DEB" w:rsidRPr="00E95877" w:rsidSect="00A75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Courier New"/>
    <w:panose1 w:val="00000000000000000000"/>
    <w:charset w:val="CC"/>
    <w:family w:val="modern"/>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4F7"/>
    <w:multiLevelType w:val="hybridMultilevel"/>
    <w:tmpl w:val="88C2FB1A"/>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D95BE8"/>
    <w:multiLevelType w:val="multilevel"/>
    <w:tmpl w:val="33D95BE8"/>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8774A1"/>
    <w:multiLevelType w:val="multilevel"/>
    <w:tmpl w:val="188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354F5"/>
    <w:multiLevelType w:val="hybridMultilevel"/>
    <w:tmpl w:val="07CA0B5E"/>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172330"/>
    <w:multiLevelType w:val="hybridMultilevel"/>
    <w:tmpl w:val="2B78234C"/>
    <w:lvl w:ilvl="0" w:tplc="B87C1F5A">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E1C4F3E"/>
    <w:multiLevelType w:val="hybridMultilevel"/>
    <w:tmpl w:val="DCC89454"/>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1DEB"/>
    <w:rsid w:val="00085FAC"/>
    <w:rsid w:val="004B55E9"/>
    <w:rsid w:val="005E4C4E"/>
    <w:rsid w:val="006C6CB9"/>
    <w:rsid w:val="00781DEB"/>
    <w:rsid w:val="007C3A27"/>
    <w:rsid w:val="0087305D"/>
    <w:rsid w:val="008A0A36"/>
    <w:rsid w:val="00A07718"/>
    <w:rsid w:val="00A32DFD"/>
    <w:rsid w:val="00A75E12"/>
    <w:rsid w:val="00AA2FC2"/>
    <w:rsid w:val="00B516B6"/>
    <w:rsid w:val="00B829A6"/>
    <w:rsid w:val="00CE5EE0"/>
    <w:rsid w:val="00DA70FE"/>
    <w:rsid w:val="00DB036A"/>
    <w:rsid w:val="00E049E3"/>
    <w:rsid w:val="00E95877"/>
    <w:rsid w:val="00EE6B54"/>
    <w:rsid w:val="00FA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137C"/>
  <w15:docId w15:val="{7F870D78-275E-4894-A4E6-4D921DFF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D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DE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781DEB"/>
    <w:pPr>
      <w:spacing w:after="0" w:line="240" w:lineRule="auto"/>
      <w:ind w:left="720"/>
      <w:contextualSpacing/>
    </w:pPr>
    <w:rPr>
      <w:rFonts w:ascii="Times New Roman" w:eastAsia="Times New Roman" w:hAnsi="Times New Roman"/>
      <w:sz w:val="24"/>
      <w:szCs w:val="24"/>
      <w:lang w:eastAsia="ru-RU"/>
    </w:rPr>
  </w:style>
  <w:style w:type="paragraph" w:customStyle="1" w:styleId="13NormDOC-txt">
    <w:name w:val="13NormDOC-txt"/>
    <w:basedOn w:val="a"/>
    <w:uiPriority w:val="99"/>
    <w:rsid w:val="00781DEB"/>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rPr>
  </w:style>
  <w:style w:type="character" w:customStyle="1" w:styleId="Bold">
    <w:name w:val="Bold"/>
    <w:uiPriority w:val="99"/>
    <w:rsid w:val="00781DEB"/>
    <w:rPr>
      <w:b/>
    </w:rPr>
  </w:style>
  <w:style w:type="paragraph" w:customStyle="1" w:styleId="c21">
    <w:name w:val="c21"/>
    <w:basedOn w:val="a"/>
    <w:rsid w:val="00781D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Абзац списка Знак"/>
    <w:link w:val="a4"/>
    <w:uiPriority w:val="34"/>
    <w:qFormat/>
    <w:rsid w:val="00781D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tyuk</dc:creator>
  <cp:lastModifiedBy>Библиотека</cp:lastModifiedBy>
  <cp:revision>12</cp:revision>
  <dcterms:created xsi:type="dcterms:W3CDTF">2023-10-01T13:00:00Z</dcterms:created>
  <dcterms:modified xsi:type="dcterms:W3CDTF">2024-09-18T09:46:00Z</dcterms:modified>
</cp:coreProperties>
</file>