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EB1" w:rsidRDefault="00277EB1" w:rsidP="00277EB1">
      <w:pPr>
        <w:spacing w:line="276" w:lineRule="auto"/>
        <w:ind w:firstLineChars="550" w:firstLine="1767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Календарно-тематическое планирование</w:t>
      </w:r>
    </w:p>
    <w:p w:rsidR="00277EB1" w:rsidRDefault="00277EB1" w:rsidP="00277EB1">
      <w:pPr>
        <w:rPr>
          <w:rFonts w:ascii="Times New Roman" w:eastAsia="SimSun" w:hAnsi="Times New Roman"/>
        </w:rPr>
      </w:pPr>
    </w:p>
    <w:tbl>
      <w:tblPr>
        <w:tblStyle w:val="a4"/>
        <w:tblW w:w="10500" w:type="dxa"/>
        <w:tblInd w:w="-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5"/>
        <w:gridCol w:w="5183"/>
        <w:gridCol w:w="2353"/>
        <w:gridCol w:w="1869"/>
      </w:tblGrid>
      <w:tr w:rsidR="00277EB1" w:rsidTr="00277EB1">
        <w:tc>
          <w:tcPr>
            <w:tcW w:w="1095" w:type="dxa"/>
          </w:tcPr>
          <w:p w:rsidR="00277EB1" w:rsidRDefault="00277EB1" w:rsidP="00CB16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277EB1" w:rsidRDefault="00277EB1" w:rsidP="00CB1666">
            <w:pPr>
              <w:jc w:val="center"/>
              <w:rPr>
                <w:rFonts w:ascii="Times New Roman" w:eastAsia="SimSun" w:hAnsi="Times New Roman"/>
              </w:rPr>
            </w:pP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w="5183" w:type="dxa"/>
          </w:tcPr>
          <w:p w:rsidR="00277EB1" w:rsidRDefault="00277EB1" w:rsidP="00CB16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Название темы</w:t>
            </w:r>
          </w:p>
          <w:p w:rsidR="00277EB1" w:rsidRDefault="00277EB1" w:rsidP="00CB1666">
            <w:pPr>
              <w:jc w:val="center"/>
              <w:rPr>
                <w:rFonts w:ascii="Times New Roman" w:eastAsia="SimSun" w:hAnsi="Times New Roman"/>
              </w:rPr>
            </w:pPr>
            <w:r>
              <w:rPr>
                <w:rFonts w:ascii="Times New Roman" w:hAnsi="Times New Roman"/>
              </w:rPr>
              <w:t>(раздела, модуля)</w:t>
            </w:r>
          </w:p>
        </w:tc>
        <w:tc>
          <w:tcPr>
            <w:tcW w:w="2353" w:type="dxa"/>
          </w:tcPr>
          <w:p w:rsidR="00277EB1" w:rsidRDefault="00277EB1" w:rsidP="00CB16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учебных часов на изучение темы</w:t>
            </w:r>
          </w:p>
          <w:p w:rsidR="00277EB1" w:rsidRDefault="00277EB1" w:rsidP="00CB1666">
            <w:pPr>
              <w:jc w:val="center"/>
              <w:rPr>
                <w:rFonts w:ascii="Times New Roman" w:eastAsia="SimSun" w:hAnsi="Times New Roman"/>
              </w:rPr>
            </w:pPr>
            <w:r>
              <w:rPr>
                <w:rFonts w:ascii="Times New Roman" w:hAnsi="Times New Roman"/>
              </w:rPr>
              <w:t>(раздела)</w:t>
            </w:r>
          </w:p>
        </w:tc>
        <w:tc>
          <w:tcPr>
            <w:tcW w:w="1869" w:type="dxa"/>
          </w:tcPr>
          <w:p w:rsidR="00277EB1" w:rsidRDefault="00277EB1" w:rsidP="00CB1666">
            <w:pPr>
              <w:jc w:val="center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Дата проведения</w:t>
            </w:r>
          </w:p>
        </w:tc>
      </w:tr>
      <w:tr w:rsidR="00277EB1" w:rsidTr="00277EB1">
        <w:tc>
          <w:tcPr>
            <w:tcW w:w="10500" w:type="dxa"/>
            <w:gridSpan w:val="4"/>
          </w:tcPr>
          <w:p w:rsidR="00277EB1" w:rsidRDefault="00277EB1" w:rsidP="00CB1666">
            <w:pPr>
              <w:jc w:val="center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  <w:b/>
                <w:bCs/>
                <w:sz w:val="32"/>
                <w:szCs w:val="32"/>
              </w:rPr>
              <w:t>9 класс</w:t>
            </w:r>
          </w:p>
        </w:tc>
      </w:tr>
      <w:tr w:rsidR="00277EB1" w:rsidTr="00277EB1">
        <w:tc>
          <w:tcPr>
            <w:tcW w:w="1095" w:type="dxa"/>
          </w:tcPr>
          <w:p w:rsidR="00277EB1" w:rsidRDefault="00277EB1" w:rsidP="00CB1666">
            <w:pPr>
              <w:jc w:val="center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1</w:t>
            </w:r>
          </w:p>
        </w:tc>
        <w:tc>
          <w:tcPr>
            <w:tcW w:w="5183" w:type="dxa"/>
          </w:tcPr>
          <w:p w:rsidR="00277EB1" w:rsidRPr="00FC5ED0" w:rsidRDefault="00277EB1" w:rsidP="00CB1666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bookmarkStart w:id="0" w:name="_GoBack"/>
            <w:bookmarkEnd w:id="0"/>
          </w:p>
        </w:tc>
        <w:tc>
          <w:tcPr>
            <w:tcW w:w="2353" w:type="dxa"/>
          </w:tcPr>
          <w:p w:rsidR="00277EB1" w:rsidRPr="00100FED" w:rsidRDefault="00277EB1" w:rsidP="00CB1666">
            <w:pPr>
              <w:jc w:val="center"/>
              <w:rPr>
                <w:rFonts w:ascii="Times New Roman" w:eastAsia="SimSun" w:hAnsi="Times New Roman"/>
                <w:b/>
              </w:rPr>
            </w:pPr>
            <w:r w:rsidRPr="00100FED">
              <w:rPr>
                <w:rFonts w:ascii="Times New Roman" w:eastAsia="SimSun" w:hAnsi="Times New Roman"/>
                <w:b/>
              </w:rPr>
              <w:t>5</w:t>
            </w:r>
          </w:p>
        </w:tc>
        <w:tc>
          <w:tcPr>
            <w:tcW w:w="1869" w:type="dxa"/>
          </w:tcPr>
          <w:p w:rsidR="00277EB1" w:rsidRDefault="00277EB1" w:rsidP="00CB1666">
            <w:pPr>
              <w:rPr>
                <w:rFonts w:ascii="Times New Roman" w:eastAsia="SimSun" w:hAnsi="Times New Roman"/>
              </w:rPr>
            </w:pPr>
          </w:p>
        </w:tc>
      </w:tr>
      <w:tr w:rsidR="00277EB1" w:rsidTr="00277EB1">
        <w:tc>
          <w:tcPr>
            <w:tcW w:w="1095" w:type="dxa"/>
          </w:tcPr>
          <w:p w:rsidR="00277EB1" w:rsidRDefault="00277EB1" w:rsidP="00CB1666">
            <w:pPr>
              <w:jc w:val="center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1.1.</w:t>
            </w:r>
          </w:p>
        </w:tc>
        <w:tc>
          <w:tcPr>
            <w:tcW w:w="5183" w:type="dxa"/>
          </w:tcPr>
          <w:p w:rsidR="00277EB1" w:rsidRPr="003A4EAB" w:rsidRDefault="00277EB1" w:rsidP="00CB16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A4EAB">
              <w:rPr>
                <w:rFonts w:ascii="Times New Roman" w:hAnsi="Times New Roman"/>
                <w:sz w:val="24"/>
                <w:szCs w:val="24"/>
              </w:rPr>
              <w:t>Профилактика заболеваний желудочно-кишечного тракта, пищеварительной системы с помощью физических упражнений.</w:t>
            </w:r>
          </w:p>
        </w:tc>
        <w:tc>
          <w:tcPr>
            <w:tcW w:w="2353" w:type="dxa"/>
          </w:tcPr>
          <w:p w:rsidR="00277EB1" w:rsidRDefault="00277EB1" w:rsidP="00CB1666">
            <w:pPr>
              <w:jc w:val="center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1</w:t>
            </w:r>
          </w:p>
        </w:tc>
        <w:tc>
          <w:tcPr>
            <w:tcW w:w="1869" w:type="dxa"/>
          </w:tcPr>
          <w:p w:rsidR="00277EB1" w:rsidRDefault="00277EB1" w:rsidP="00CB1666">
            <w:pPr>
              <w:rPr>
                <w:rFonts w:ascii="Times New Roman" w:eastAsia="SimSun" w:hAnsi="Times New Roman"/>
              </w:rPr>
            </w:pPr>
          </w:p>
        </w:tc>
      </w:tr>
      <w:tr w:rsidR="00277EB1" w:rsidTr="00277EB1">
        <w:tc>
          <w:tcPr>
            <w:tcW w:w="1095" w:type="dxa"/>
          </w:tcPr>
          <w:p w:rsidR="00277EB1" w:rsidRDefault="00277EB1" w:rsidP="00CB1666">
            <w:pPr>
              <w:jc w:val="center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1.2.</w:t>
            </w:r>
          </w:p>
        </w:tc>
        <w:tc>
          <w:tcPr>
            <w:tcW w:w="5183" w:type="dxa"/>
          </w:tcPr>
          <w:p w:rsidR="00277EB1" w:rsidRPr="003A4EAB" w:rsidRDefault="00277EB1" w:rsidP="00CB16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A4EAB">
              <w:rPr>
                <w:rFonts w:ascii="Times New Roman" w:hAnsi="Times New Roman"/>
                <w:sz w:val="24"/>
                <w:szCs w:val="24"/>
              </w:rPr>
              <w:t>Профилактика сердечно-сосудистых заболеваний по средствам и физической культуры.</w:t>
            </w:r>
          </w:p>
        </w:tc>
        <w:tc>
          <w:tcPr>
            <w:tcW w:w="2353" w:type="dxa"/>
          </w:tcPr>
          <w:p w:rsidR="00277EB1" w:rsidRDefault="00277EB1" w:rsidP="00CB1666">
            <w:pPr>
              <w:jc w:val="center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1</w:t>
            </w:r>
          </w:p>
        </w:tc>
        <w:tc>
          <w:tcPr>
            <w:tcW w:w="1869" w:type="dxa"/>
          </w:tcPr>
          <w:p w:rsidR="00277EB1" w:rsidRDefault="00277EB1" w:rsidP="00CB1666">
            <w:pPr>
              <w:rPr>
                <w:rFonts w:ascii="Times New Roman" w:eastAsia="SimSun" w:hAnsi="Times New Roman"/>
              </w:rPr>
            </w:pPr>
          </w:p>
        </w:tc>
      </w:tr>
      <w:tr w:rsidR="00277EB1" w:rsidTr="00277EB1">
        <w:tc>
          <w:tcPr>
            <w:tcW w:w="1095" w:type="dxa"/>
          </w:tcPr>
          <w:p w:rsidR="00277EB1" w:rsidRDefault="00277EB1" w:rsidP="00CB1666">
            <w:pPr>
              <w:jc w:val="center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1.3.</w:t>
            </w:r>
          </w:p>
        </w:tc>
        <w:tc>
          <w:tcPr>
            <w:tcW w:w="5183" w:type="dxa"/>
          </w:tcPr>
          <w:p w:rsidR="00277EB1" w:rsidRPr="003A4EAB" w:rsidRDefault="00277EB1" w:rsidP="00CB16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A4EAB">
              <w:rPr>
                <w:rFonts w:ascii="Times New Roman" w:hAnsi="Times New Roman"/>
                <w:sz w:val="24"/>
                <w:szCs w:val="24"/>
              </w:rPr>
              <w:t>Профилактика заболеваний опорно-двигательного аппарата по средствам физической культуры.</w:t>
            </w:r>
          </w:p>
        </w:tc>
        <w:tc>
          <w:tcPr>
            <w:tcW w:w="2353" w:type="dxa"/>
          </w:tcPr>
          <w:p w:rsidR="00277EB1" w:rsidRDefault="00277EB1" w:rsidP="00CB1666">
            <w:pPr>
              <w:jc w:val="center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1</w:t>
            </w:r>
          </w:p>
        </w:tc>
        <w:tc>
          <w:tcPr>
            <w:tcW w:w="1869" w:type="dxa"/>
          </w:tcPr>
          <w:p w:rsidR="00277EB1" w:rsidRDefault="00277EB1" w:rsidP="00CB1666">
            <w:pPr>
              <w:rPr>
                <w:rFonts w:ascii="Times New Roman" w:eastAsia="SimSun" w:hAnsi="Times New Roman"/>
              </w:rPr>
            </w:pPr>
          </w:p>
        </w:tc>
      </w:tr>
      <w:tr w:rsidR="00277EB1" w:rsidTr="00277EB1">
        <w:tc>
          <w:tcPr>
            <w:tcW w:w="1095" w:type="dxa"/>
          </w:tcPr>
          <w:p w:rsidR="00277EB1" w:rsidRDefault="00277EB1" w:rsidP="00CB1666">
            <w:pPr>
              <w:jc w:val="center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1.4.</w:t>
            </w:r>
          </w:p>
        </w:tc>
        <w:tc>
          <w:tcPr>
            <w:tcW w:w="5183" w:type="dxa"/>
          </w:tcPr>
          <w:p w:rsidR="00277EB1" w:rsidRPr="003A4EAB" w:rsidRDefault="00277EB1" w:rsidP="00CB16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A4EAB">
              <w:rPr>
                <w:rFonts w:ascii="Times New Roman" w:hAnsi="Times New Roman"/>
                <w:sz w:val="24"/>
                <w:szCs w:val="24"/>
              </w:rPr>
              <w:t>Оказание первой помощи при ожогах и обморожениях, при травмах опорно-двигательного аппарата.</w:t>
            </w:r>
          </w:p>
        </w:tc>
        <w:tc>
          <w:tcPr>
            <w:tcW w:w="2353" w:type="dxa"/>
          </w:tcPr>
          <w:p w:rsidR="00277EB1" w:rsidRDefault="00277EB1" w:rsidP="00CB1666">
            <w:pPr>
              <w:jc w:val="center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1</w:t>
            </w:r>
          </w:p>
        </w:tc>
        <w:tc>
          <w:tcPr>
            <w:tcW w:w="1869" w:type="dxa"/>
          </w:tcPr>
          <w:p w:rsidR="00277EB1" w:rsidRDefault="00277EB1" w:rsidP="00CB1666">
            <w:pPr>
              <w:rPr>
                <w:rFonts w:ascii="Times New Roman" w:eastAsia="SimSun" w:hAnsi="Times New Roman"/>
              </w:rPr>
            </w:pPr>
          </w:p>
        </w:tc>
      </w:tr>
      <w:tr w:rsidR="00277EB1" w:rsidTr="00277EB1">
        <w:tc>
          <w:tcPr>
            <w:tcW w:w="1095" w:type="dxa"/>
          </w:tcPr>
          <w:p w:rsidR="00277EB1" w:rsidRDefault="00277EB1" w:rsidP="00CB1666">
            <w:pPr>
              <w:jc w:val="center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1.5.</w:t>
            </w:r>
          </w:p>
        </w:tc>
        <w:tc>
          <w:tcPr>
            <w:tcW w:w="5183" w:type="dxa"/>
          </w:tcPr>
          <w:p w:rsidR="00277EB1" w:rsidRPr="003A4EAB" w:rsidRDefault="00277EB1" w:rsidP="00CB16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A4EAB">
              <w:rPr>
                <w:rFonts w:ascii="Times New Roman" w:hAnsi="Times New Roman"/>
                <w:sz w:val="24"/>
                <w:szCs w:val="24"/>
              </w:rPr>
              <w:t>Гигиенические правила и упражнения для сохранения зрения.</w:t>
            </w:r>
          </w:p>
        </w:tc>
        <w:tc>
          <w:tcPr>
            <w:tcW w:w="2353" w:type="dxa"/>
          </w:tcPr>
          <w:p w:rsidR="00277EB1" w:rsidRDefault="00277EB1" w:rsidP="00CB1666">
            <w:pPr>
              <w:jc w:val="center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1</w:t>
            </w:r>
          </w:p>
        </w:tc>
        <w:tc>
          <w:tcPr>
            <w:tcW w:w="1869" w:type="dxa"/>
          </w:tcPr>
          <w:p w:rsidR="00277EB1" w:rsidRDefault="00277EB1" w:rsidP="00CB1666">
            <w:pPr>
              <w:rPr>
                <w:rFonts w:ascii="Times New Roman" w:eastAsia="SimSun" w:hAnsi="Times New Roman"/>
              </w:rPr>
            </w:pPr>
          </w:p>
        </w:tc>
      </w:tr>
      <w:tr w:rsidR="00277EB1" w:rsidTr="00277EB1">
        <w:tc>
          <w:tcPr>
            <w:tcW w:w="1095" w:type="dxa"/>
          </w:tcPr>
          <w:p w:rsidR="00277EB1" w:rsidRDefault="00277EB1" w:rsidP="00CB1666">
            <w:pPr>
              <w:jc w:val="center"/>
              <w:rPr>
                <w:rFonts w:ascii="Times New Roman" w:eastAsia="SimSu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SimSu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183" w:type="dxa"/>
          </w:tcPr>
          <w:p w:rsidR="00277EB1" w:rsidRPr="003A4EAB" w:rsidRDefault="00277EB1" w:rsidP="00CB1666">
            <w:pPr>
              <w:rPr>
                <w:rFonts w:ascii="Times New Roman" w:eastAsia="SimSun" w:hAnsi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353" w:type="dxa"/>
          </w:tcPr>
          <w:p w:rsidR="00277EB1" w:rsidRDefault="00277EB1" w:rsidP="00CB1666">
            <w:pPr>
              <w:jc w:val="center"/>
              <w:rPr>
                <w:rFonts w:ascii="Times New Roman" w:eastAsia="SimSu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SimSun" w:hAnsi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869" w:type="dxa"/>
          </w:tcPr>
          <w:p w:rsidR="00277EB1" w:rsidRDefault="00277EB1" w:rsidP="00CB1666">
            <w:pPr>
              <w:rPr>
                <w:rFonts w:ascii="Times New Roman" w:eastAsia="SimSun" w:hAnsi="Times New Roman"/>
              </w:rPr>
            </w:pPr>
          </w:p>
        </w:tc>
      </w:tr>
      <w:tr w:rsidR="00277EB1" w:rsidTr="00277EB1">
        <w:tc>
          <w:tcPr>
            <w:tcW w:w="1095" w:type="dxa"/>
          </w:tcPr>
          <w:p w:rsidR="00277EB1" w:rsidRDefault="00277EB1" w:rsidP="00CB1666">
            <w:pPr>
              <w:jc w:val="center"/>
              <w:rPr>
                <w:rFonts w:ascii="Times New Roman" w:eastAsia="SimSu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eastAsia="SimSun" w:hAnsi="Times New Roman"/>
              </w:rPr>
              <w:t>.1.</w:t>
            </w:r>
          </w:p>
        </w:tc>
        <w:tc>
          <w:tcPr>
            <w:tcW w:w="5183" w:type="dxa"/>
          </w:tcPr>
          <w:p w:rsidR="00277EB1" w:rsidRPr="003A4EAB" w:rsidRDefault="00277EB1" w:rsidP="00CB16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A4EAB">
              <w:rPr>
                <w:rFonts w:ascii="Times New Roman" w:hAnsi="Times New Roman"/>
                <w:sz w:val="24"/>
                <w:szCs w:val="24"/>
              </w:rPr>
              <w:t xml:space="preserve">Настольный теннис как вид спорта, способствующий оздоровлению организма человека, поддерживающий физическое здоровье. </w:t>
            </w:r>
          </w:p>
        </w:tc>
        <w:tc>
          <w:tcPr>
            <w:tcW w:w="2353" w:type="dxa"/>
          </w:tcPr>
          <w:p w:rsidR="00277EB1" w:rsidRDefault="00277EB1" w:rsidP="00CB1666">
            <w:pPr>
              <w:jc w:val="center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1</w:t>
            </w:r>
          </w:p>
        </w:tc>
        <w:tc>
          <w:tcPr>
            <w:tcW w:w="1869" w:type="dxa"/>
          </w:tcPr>
          <w:p w:rsidR="00277EB1" w:rsidRDefault="00277EB1" w:rsidP="00CB1666">
            <w:pPr>
              <w:rPr>
                <w:rFonts w:ascii="Times New Roman" w:eastAsia="SimSun" w:hAnsi="Times New Roman"/>
              </w:rPr>
            </w:pPr>
          </w:p>
        </w:tc>
      </w:tr>
      <w:tr w:rsidR="00277EB1" w:rsidTr="00277EB1">
        <w:tc>
          <w:tcPr>
            <w:tcW w:w="1095" w:type="dxa"/>
          </w:tcPr>
          <w:p w:rsidR="00277EB1" w:rsidRDefault="00277EB1" w:rsidP="00CB1666">
            <w:pPr>
              <w:jc w:val="center"/>
              <w:rPr>
                <w:rFonts w:ascii="Times New Roman" w:eastAsia="SimSun" w:hAnsi="Times New Roman"/>
              </w:rPr>
            </w:pPr>
            <w:r>
              <w:rPr>
                <w:rFonts w:ascii="Times New Roman" w:hAnsi="Times New Roman"/>
              </w:rPr>
              <w:t>2.2</w:t>
            </w:r>
            <w:r>
              <w:rPr>
                <w:rFonts w:ascii="Times New Roman" w:eastAsia="SimSun" w:hAnsi="Times New Roman"/>
              </w:rPr>
              <w:t>.</w:t>
            </w:r>
          </w:p>
        </w:tc>
        <w:tc>
          <w:tcPr>
            <w:tcW w:w="5183" w:type="dxa"/>
          </w:tcPr>
          <w:p w:rsidR="00277EB1" w:rsidRPr="003A4EAB" w:rsidRDefault="00277EB1" w:rsidP="00CB16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A4EAB">
              <w:rPr>
                <w:rFonts w:ascii="Times New Roman" w:hAnsi="Times New Roman"/>
                <w:sz w:val="24"/>
                <w:szCs w:val="24"/>
              </w:rPr>
              <w:t>Правила безопасности и профилактика травматизма на занятиях настольным теннисом. Правила игры в настольный теннис.</w:t>
            </w:r>
          </w:p>
        </w:tc>
        <w:tc>
          <w:tcPr>
            <w:tcW w:w="2353" w:type="dxa"/>
          </w:tcPr>
          <w:p w:rsidR="00277EB1" w:rsidRDefault="00277EB1" w:rsidP="00CB1666">
            <w:pPr>
              <w:jc w:val="center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1</w:t>
            </w:r>
          </w:p>
        </w:tc>
        <w:tc>
          <w:tcPr>
            <w:tcW w:w="1869" w:type="dxa"/>
          </w:tcPr>
          <w:p w:rsidR="00277EB1" w:rsidRDefault="00277EB1" w:rsidP="00CB1666">
            <w:pPr>
              <w:rPr>
                <w:rFonts w:ascii="Times New Roman" w:eastAsia="SimSun" w:hAnsi="Times New Roman"/>
              </w:rPr>
            </w:pPr>
          </w:p>
        </w:tc>
      </w:tr>
      <w:tr w:rsidR="00277EB1" w:rsidTr="00277EB1">
        <w:tc>
          <w:tcPr>
            <w:tcW w:w="1095" w:type="dxa"/>
          </w:tcPr>
          <w:p w:rsidR="00277EB1" w:rsidRDefault="00277EB1" w:rsidP="00CB1666">
            <w:pPr>
              <w:jc w:val="center"/>
              <w:rPr>
                <w:rFonts w:ascii="Times New Roman" w:eastAsia="SimSu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eastAsia="SimSun" w:hAnsi="Times New Roman"/>
              </w:rPr>
              <w:t>.3.</w:t>
            </w:r>
          </w:p>
        </w:tc>
        <w:tc>
          <w:tcPr>
            <w:tcW w:w="5183" w:type="dxa"/>
          </w:tcPr>
          <w:p w:rsidR="00277EB1" w:rsidRPr="003A4EAB" w:rsidRDefault="00277EB1" w:rsidP="00CB16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A4EAB">
              <w:rPr>
                <w:rFonts w:ascii="Times New Roman" w:hAnsi="Times New Roman"/>
                <w:sz w:val="24"/>
                <w:szCs w:val="24"/>
              </w:rPr>
              <w:t xml:space="preserve">Стойки игрока. Перемещения. Хват ракетки. </w:t>
            </w:r>
          </w:p>
        </w:tc>
        <w:tc>
          <w:tcPr>
            <w:tcW w:w="2353" w:type="dxa"/>
          </w:tcPr>
          <w:p w:rsidR="00277EB1" w:rsidRDefault="00277EB1" w:rsidP="00CB1666">
            <w:pPr>
              <w:jc w:val="center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1</w:t>
            </w:r>
          </w:p>
        </w:tc>
        <w:tc>
          <w:tcPr>
            <w:tcW w:w="1869" w:type="dxa"/>
          </w:tcPr>
          <w:p w:rsidR="00277EB1" w:rsidRDefault="00277EB1" w:rsidP="00CB1666">
            <w:pPr>
              <w:rPr>
                <w:rFonts w:ascii="Times New Roman" w:eastAsia="SimSun" w:hAnsi="Times New Roman"/>
              </w:rPr>
            </w:pPr>
          </w:p>
        </w:tc>
      </w:tr>
      <w:tr w:rsidR="00277EB1" w:rsidTr="00277EB1">
        <w:tc>
          <w:tcPr>
            <w:tcW w:w="1095" w:type="dxa"/>
          </w:tcPr>
          <w:p w:rsidR="00277EB1" w:rsidRDefault="00277EB1" w:rsidP="00CB1666">
            <w:pPr>
              <w:jc w:val="center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2.4.</w:t>
            </w:r>
          </w:p>
        </w:tc>
        <w:tc>
          <w:tcPr>
            <w:tcW w:w="5183" w:type="dxa"/>
          </w:tcPr>
          <w:p w:rsidR="00277EB1" w:rsidRPr="003A4EAB" w:rsidRDefault="00277EB1" w:rsidP="00CB16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A4EAB">
              <w:rPr>
                <w:rFonts w:ascii="Times New Roman" w:hAnsi="Times New Roman"/>
                <w:sz w:val="24"/>
                <w:szCs w:val="24"/>
              </w:rPr>
              <w:t>Способы подачи мяча.</w:t>
            </w:r>
          </w:p>
        </w:tc>
        <w:tc>
          <w:tcPr>
            <w:tcW w:w="2353" w:type="dxa"/>
          </w:tcPr>
          <w:p w:rsidR="00277EB1" w:rsidRDefault="00277EB1" w:rsidP="00CB1666">
            <w:pPr>
              <w:jc w:val="center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1</w:t>
            </w:r>
          </w:p>
        </w:tc>
        <w:tc>
          <w:tcPr>
            <w:tcW w:w="1869" w:type="dxa"/>
          </w:tcPr>
          <w:p w:rsidR="00277EB1" w:rsidRDefault="00277EB1" w:rsidP="00CB1666">
            <w:pPr>
              <w:rPr>
                <w:rFonts w:ascii="Times New Roman" w:eastAsia="SimSun" w:hAnsi="Times New Roman"/>
              </w:rPr>
            </w:pPr>
          </w:p>
        </w:tc>
      </w:tr>
      <w:tr w:rsidR="00277EB1" w:rsidTr="00277EB1">
        <w:tc>
          <w:tcPr>
            <w:tcW w:w="1095" w:type="dxa"/>
          </w:tcPr>
          <w:p w:rsidR="00277EB1" w:rsidRDefault="00277EB1" w:rsidP="00CB1666">
            <w:pPr>
              <w:jc w:val="center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2.5.</w:t>
            </w:r>
          </w:p>
        </w:tc>
        <w:tc>
          <w:tcPr>
            <w:tcW w:w="5183" w:type="dxa"/>
          </w:tcPr>
          <w:p w:rsidR="00277EB1" w:rsidRPr="003A4EAB" w:rsidRDefault="00277EB1" w:rsidP="00CB16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A4EAB">
              <w:rPr>
                <w:rFonts w:ascii="Times New Roman" w:hAnsi="Times New Roman"/>
                <w:sz w:val="24"/>
                <w:szCs w:val="24"/>
              </w:rPr>
              <w:t xml:space="preserve">Атакующие действия игрока. </w:t>
            </w:r>
          </w:p>
        </w:tc>
        <w:tc>
          <w:tcPr>
            <w:tcW w:w="2353" w:type="dxa"/>
          </w:tcPr>
          <w:p w:rsidR="00277EB1" w:rsidRDefault="00277EB1" w:rsidP="00CB1666">
            <w:pPr>
              <w:jc w:val="center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1</w:t>
            </w:r>
          </w:p>
        </w:tc>
        <w:tc>
          <w:tcPr>
            <w:tcW w:w="1869" w:type="dxa"/>
          </w:tcPr>
          <w:p w:rsidR="00277EB1" w:rsidRDefault="00277EB1" w:rsidP="00CB1666">
            <w:pPr>
              <w:rPr>
                <w:rFonts w:ascii="Times New Roman" w:eastAsia="SimSun" w:hAnsi="Times New Roman"/>
              </w:rPr>
            </w:pPr>
          </w:p>
        </w:tc>
      </w:tr>
      <w:tr w:rsidR="00277EB1" w:rsidTr="00277EB1">
        <w:tc>
          <w:tcPr>
            <w:tcW w:w="1095" w:type="dxa"/>
          </w:tcPr>
          <w:p w:rsidR="00277EB1" w:rsidRDefault="00277EB1" w:rsidP="00CB1666">
            <w:pPr>
              <w:jc w:val="center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2.6.</w:t>
            </w:r>
          </w:p>
        </w:tc>
        <w:tc>
          <w:tcPr>
            <w:tcW w:w="5183" w:type="dxa"/>
          </w:tcPr>
          <w:p w:rsidR="00277EB1" w:rsidRPr="003A4EAB" w:rsidRDefault="00277EB1" w:rsidP="00CB16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A4EAB">
              <w:rPr>
                <w:rFonts w:ascii="Times New Roman" w:hAnsi="Times New Roman"/>
                <w:sz w:val="24"/>
                <w:szCs w:val="24"/>
              </w:rPr>
              <w:t xml:space="preserve">Защитные действия игрока. </w:t>
            </w:r>
          </w:p>
        </w:tc>
        <w:tc>
          <w:tcPr>
            <w:tcW w:w="2353" w:type="dxa"/>
          </w:tcPr>
          <w:p w:rsidR="00277EB1" w:rsidRDefault="00277EB1" w:rsidP="00CB1666">
            <w:pPr>
              <w:jc w:val="center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1</w:t>
            </w:r>
          </w:p>
        </w:tc>
        <w:tc>
          <w:tcPr>
            <w:tcW w:w="1869" w:type="dxa"/>
          </w:tcPr>
          <w:p w:rsidR="00277EB1" w:rsidRDefault="00277EB1" w:rsidP="00CB1666">
            <w:pPr>
              <w:rPr>
                <w:rFonts w:ascii="Times New Roman" w:eastAsia="SimSun" w:hAnsi="Times New Roman"/>
              </w:rPr>
            </w:pPr>
          </w:p>
        </w:tc>
      </w:tr>
      <w:tr w:rsidR="00277EB1" w:rsidTr="00277EB1">
        <w:tc>
          <w:tcPr>
            <w:tcW w:w="1095" w:type="dxa"/>
          </w:tcPr>
          <w:p w:rsidR="00277EB1" w:rsidRDefault="00277EB1" w:rsidP="00CB1666">
            <w:pPr>
              <w:jc w:val="center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2.7.</w:t>
            </w:r>
          </w:p>
        </w:tc>
        <w:tc>
          <w:tcPr>
            <w:tcW w:w="5183" w:type="dxa"/>
          </w:tcPr>
          <w:p w:rsidR="00277EB1" w:rsidRPr="003A4EAB" w:rsidRDefault="00277EB1" w:rsidP="00CB16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A4EAB">
              <w:rPr>
                <w:rFonts w:ascii="Times New Roman" w:hAnsi="Times New Roman"/>
                <w:sz w:val="24"/>
                <w:szCs w:val="24"/>
              </w:rPr>
              <w:t>Упражнения, развивающие физические способности для игры в настольный теннис.</w:t>
            </w:r>
          </w:p>
        </w:tc>
        <w:tc>
          <w:tcPr>
            <w:tcW w:w="2353" w:type="dxa"/>
          </w:tcPr>
          <w:p w:rsidR="00277EB1" w:rsidRDefault="00277EB1" w:rsidP="00CB1666">
            <w:pPr>
              <w:jc w:val="center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1</w:t>
            </w:r>
          </w:p>
        </w:tc>
        <w:tc>
          <w:tcPr>
            <w:tcW w:w="1869" w:type="dxa"/>
          </w:tcPr>
          <w:p w:rsidR="00277EB1" w:rsidRDefault="00277EB1" w:rsidP="00CB1666">
            <w:pPr>
              <w:rPr>
                <w:rFonts w:ascii="Times New Roman" w:eastAsia="SimSun" w:hAnsi="Times New Roman"/>
              </w:rPr>
            </w:pPr>
          </w:p>
        </w:tc>
      </w:tr>
      <w:tr w:rsidR="00277EB1" w:rsidTr="00277EB1">
        <w:tc>
          <w:tcPr>
            <w:tcW w:w="1095" w:type="dxa"/>
          </w:tcPr>
          <w:p w:rsidR="00277EB1" w:rsidRDefault="00277EB1" w:rsidP="00CB1666">
            <w:pPr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9405" w:type="dxa"/>
            <w:gridSpan w:val="3"/>
          </w:tcPr>
          <w:p w:rsidR="00277EB1" w:rsidRDefault="00277EB1" w:rsidP="00CB1666">
            <w:pPr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  <w:b/>
                <w:bCs/>
                <w:sz w:val="28"/>
                <w:szCs w:val="28"/>
              </w:rPr>
              <w:t>Всего: 1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 часов</w:t>
            </w:r>
          </w:p>
        </w:tc>
      </w:tr>
    </w:tbl>
    <w:p w:rsidR="00D92B17" w:rsidRDefault="00D92B17"/>
    <w:sectPr w:rsidR="00D92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EB1"/>
    <w:rsid w:val="00277EB1"/>
    <w:rsid w:val="00D9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AF30F6-6267-44C5-B4FF-BC7C2825F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EB1"/>
    <w:pPr>
      <w:spacing w:after="0" w:line="240" w:lineRule="auto"/>
    </w:pPr>
    <w:rPr>
      <w:rFonts w:ascii="Calibri" w:eastAsia="MS Mincho" w:hAnsi="Calibri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7EB1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277E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1</cp:revision>
  <dcterms:created xsi:type="dcterms:W3CDTF">2023-05-05T08:52:00Z</dcterms:created>
  <dcterms:modified xsi:type="dcterms:W3CDTF">2023-05-05T08:52:00Z</dcterms:modified>
</cp:coreProperties>
</file>