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1C" w:rsidRPr="00DD191C" w:rsidRDefault="00DD191C" w:rsidP="00DD19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DD191C">
        <w:rPr>
          <w:rFonts w:ascii="Times New Roman" w:eastAsia="Times New Roman" w:hAnsi="Times New Roman" w:cs="Times New Roman"/>
          <w:b/>
          <w:bCs/>
          <w:kern w:val="36"/>
          <w:sz w:val="48"/>
          <w:szCs w:val="48"/>
          <w:lang w:eastAsia="ru-RU"/>
        </w:rPr>
        <w:t xml:space="preserve">Корь зла: ждет ли Россию новая эпидемия </w:t>
      </w:r>
    </w:p>
    <w:p w:rsidR="00DD191C" w:rsidRPr="0078202C" w:rsidRDefault="00DD191C" w:rsidP="00DD191C">
      <w:pPr>
        <w:spacing w:after="0" w:line="240" w:lineRule="auto"/>
        <w:rPr>
          <w:rFonts w:ascii="Times New Roman" w:eastAsia="Times New Roman" w:hAnsi="Times New Roman" w:cs="Times New Roman"/>
          <w:sz w:val="28"/>
          <w:szCs w:val="28"/>
          <w:lang w:eastAsia="ru-RU"/>
        </w:rPr>
      </w:pPr>
      <w:r w:rsidRPr="0078202C">
        <w:rPr>
          <w:rFonts w:ascii="Times New Roman" w:eastAsia="Times New Roman" w:hAnsi="Times New Roman" w:cs="Times New Roman"/>
          <w:sz w:val="28"/>
          <w:szCs w:val="28"/>
          <w:lang w:eastAsia="ru-RU"/>
        </w:rPr>
        <w:t>С начала года болезнь выявили уже в семи регионах страны</w:t>
      </w:r>
    </w:p>
    <w:p w:rsidR="00DD191C" w:rsidRPr="0078202C" w:rsidRDefault="00DD191C" w:rsidP="004C442B">
      <w:pPr>
        <w:pStyle w:val="a3"/>
        <w:jc w:val="both"/>
        <w:rPr>
          <w:sz w:val="28"/>
          <w:szCs w:val="28"/>
          <w:u w:val="single"/>
        </w:rPr>
      </w:pPr>
      <w:r w:rsidRPr="0078202C">
        <w:rPr>
          <w:sz w:val="28"/>
          <w:szCs w:val="28"/>
          <w:u w:val="single"/>
        </w:rPr>
        <w:t>Случаи заболевания корью с начала 2023 года зарегистрированы в семи регионах России</w:t>
      </w:r>
      <w:r w:rsidRPr="0078202C">
        <w:rPr>
          <w:sz w:val="28"/>
          <w:szCs w:val="28"/>
        </w:rPr>
        <w:t xml:space="preserve">, в некоторых речь идет о десятках пациентов. В прошлом году отмечались лишь единичные эпизоды. </w:t>
      </w:r>
      <w:r w:rsidRPr="0078202C">
        <w:rPr>
          <w:sz w:val="28"/>
          <w:szCs w:val="28"/>
          <w:u w:val="single"/>
        </w:rPr>
        <w:t xml:space="preserve">Эксперты объясняют вспышку ослаблением кампании по вакцинации от кори во время пандемии </w:t>
      </w:r>
      <w:proofErr w:type="spellStart"/>
      <w:r w:rsidRPr="0078202C">
        <w:rPr>
          <w:sz w:val="28"/>
          <w:szCs w:val="28"/>
          <w:u w:val="single"/>
        </w:rPr>
        <w:t>коронавируса</w:t>
      </w:r>
      <w:proofErr w:type="spellEnd"/>
      <w:r w:rsidRPr="0078202C">
        <w:rPr>
          <w:sz w:val="28"/>
          <w:szCs w:val="28"/>
          <w:u w:val="single"/>
        </w:rPr>
        <w:t xml:space="preserve">. Но в </w:t>
      </w:r>
      <w:proofErr w:type="spellStart"/>
      <w:r w:rsidRPr="0078202C">
        <w:rPr>
          <w:sz w:val="28"/>
          <w:szCs w:val="28"/>
          <w:u w:val="single"/>
        </w:rPr>
        <w:t>Роспотребнадзоре</w:t>
      </w:r>
      <w:proofErr w:type="spellEnd"/>
      <w:r w:rsidRPr="0078202C">
        <w:rPr>
          <w:sz w:val="28"/>
          <w:szCs w:val="28"/>
          <w:u w:val="single"/>
        </w:rPr>
        <w:t xml:space="preserve"> утверждают, что коллективный иммунитет против болезни остается высоким, привито 95% населения. Большинство новых случаев — завозные</w:t>
      </w:r>
      <w:r w:rsidRPr="0078202C">
        <w:rPr>
          <w:sz w:val="28"/>
          <w:szCs w:val="28"/>
        </w:rPr>
        <w:t xml:space="preserve">, из стран Средней Азии, сообщили в ведомстве. Тем не менее </w:t>
      </w:r>
      <w:proofErr w:type="spellStart"/>
      <w:r w:rsidRPr="0078202C">
        <w:rPr>
          <w:sz w:val="28"/>
          <w:szCs w:val="28"/>
        </w:rPr>
        <w:t>Роспотребнадзор</w:t>
      </w:r>
      <w:proofErr w:type="spellEnd"/>
      <w:r w:rsidRPr="0078202C">
        <w:rPr>
          <w:sz w:val="28"/>
          <w:szCs w:val="28"/>
        </w:rPr>
        <w:t xml:space="preserve"> объявил о начале с 3 апреля подчищающей иммунизации — вакцинируют тех, кто ни разу не прививался и не болел корью, а также привитых однократно детей и взрослых. </w:t>
      </w:r>
    </w:p>
    <w:p w:rsidR="0078202C" w:rsidRDefault="0078202C" w:rsidP="00DD191C">
      <w:pPr>
        <w:pStyle w:val="a3"/>
        <w:rPr>
          <w:u w:val="single"/>
        </w:rPr>
      </w:pPr>
    </w:p>
    <w:p w:rsidR="00DD191C" w:rsidRPr="00DD191C" w:rsidRDefault="00DD191C" w:rsidP="00DD19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191C">
        <w:rPr>
          <w:rFonts w:ascii="Times New Roman" w:eastAsia="Times New Roman" w:hAnsi="Times New Roman" w:cs="Times New Roman"/>
          <w:b/>
          <w:bCs/>
          <w:sz w:val="36"/>
          <w:szCs w:val="36"/>
          <w:lang w:eastAsia="ru-RU"/>
        </w:rPr>
        <w:t>Привезли из Азии</w:t>
      </w:r>
    </w:p>
    <w:p w:rsidR="00DD191C" w:rsidRPr="004C442B" w:rsidRDefault="00DD191C" w:rsidP="004C44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442B">
        <w:rPr>
          <w:rFonts w:ascii="Times New Roman" w:eastAsia="Times New Roman" w:hAnsi="Times New Roman" w:cs="Times New Roman"/>
          <w:sz w:val="28"/>
          <w:szCs w:val="28"/>
          <w:u w:val="single"/>
          <w:lang w:eastAsia="ru-RU"/>
        </w:rPr>
        <w:t xml:space="preserve">С начала 2023 года в ряде российских регионов зафиксированы вспышки заражения корью. Самая масштабная произошла в Новосибирской области — известно о 95 случаях. </w:t>
      </w:r>
      <w:r w:rsidRPr="004C442B">
        <w:rPr>
          <w:rFonts w:ascii="Times New Roman" w:eastAsia="Times New Roman" w:hAnsi="Times New Roman" w:cs="Times New Roman"/>
          <w:sz w:val="28"/>
          <w:szCs w:val="28"/>
          <w:lang w:eastAsia="ru-RU"/>
        </w:rPr>
        <w:t xml:space="preserve">Болезнь выявили у 65 взрослых и 30 детей. Как сообщил </w:t>
      </w:r>
      <w:proofErr w:type="spellStart"/>
      <w:r w:rsidRPr="004C442B">
        <w:rPr>
          <w:rFonts w:ascii="Times New Roman" w:eastAsia="Times New Roman" w:hAnsi="Times New Roman" w:cs="Times New Roman"/>
          <w:sz w:val="28"/>
          <w:szCs w:val="28"/>
          <w:lang w:eastAsia="ru-RU"/>
        </w:rPr>
        <w:t>Роспотребнадзор</w:t>
      </w:r>
      <w:proofErr w:type="spellEnd"/>
      <w:r w:rsidRPr="004C442B">
        <w:rPr>
          <w:rFonts w:ascii="Times New Roman" w:eastAsia="Times New Roman" w:hAnsi="Times New Roman" w:cs="Times New Roman"/>
          <w:sz w:val="28"/>
          <w:szCs w:val="28"/>
          <w:lang w:eastAsia="ru-RU"/>
        </w:rPr>
        <w:t xml:space="preserve">, </w:t>
      </w:r>
      <w:r w:rsidRPr="004C442B">
        <w:rPr>
          <w:rFonts w:ascii="Times New Roman" w:eastAsia="Times New Roman" w:hAnsi="Times New Roman" w:cs="Times New Roman"/>
          <w:sz w:val="28"/>
          <w:szCs w:val="28"/>
          <w:u w:val="single"/>
          <w:lang w:eastAsia="ru-RU"/>
        </w:rPr>
        <w:t>вирус завез житель Средней Азии.</w:t>
      </w:r>
      <w:r w:rsidRPr="004C442B">
        <w:rPr>
          <w:rFonts w:ascii="Times New Roman" w:eastAsia="Times New Roman" w:hAnsi="Times New Roman" w:cs="Times New Roman"/>
          <w:sz w:val="28"/>
          <w:szCs w:val="28"/>
          <w:lang w:eastAsia="ru-RU"/>
        </w:rPr>
        <w:t xml:space="preserve"> По последним данным региональных ведомств, инфекция добралась и в соседние с Новосибирском Омскую область и Алтайский край.</w:t>
      </w:r>
    </w:p>
    <w:p w:rsidR="00DD191C" w:rsidRPr="004C442B" w:rsidRDefault="00DD191C" w:rsidP="004C44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442B">
        <w:rPr>
          <w:rFonts w:ascii="Times New Roman" w:eastAsia="Times New Roman" w:hAnsi="Times New Roman" w:cs="Times New Roman"/>
          <w:sz w:val="28"/>
          <w:szCs w:val="28"/>
          <w:u w:val="single"/>
          <w:lang w:eastAsia="ru-RU"/>
        </w:rPr>
        <w:t>В том же месяце в Республике Алтай лабораторно подтвердили шесть случаев кори.</w:t>
      </w:r>
      <w:r w:rsidRPr="004C442B">
        <w:rPr>
          <w:rFonts w:ascii="Times New Roman" w:eastAsia="Times New Roman" w:hAnsi="Times New Roman" w:cs="Times New Roman"/>
          <w:sz w:val="28"/>
          <w:szCs w:val="28"/>
          <w:lang w:eastAsia="ru-RU"/>
        </w:rPr>
        <w:t xml:space="preserve"> «Все заболевшие — иностранные граждане, прибывшие в регион с целью осуществления трудовой деятельности, не имеющие данных о вакцинации против кори», — отметило региональное управление </w:t>
      </w:r>
      <w:proofErr w:type="spellStart"/>
      <w:r w:rsidRPr="004C442B">
        <w:rPr>
          <w:rFonts w:ascii="Times New Roman" w:eastAsia="Times New Roman" w:hAnsi="Times New Roman" w:cs="Times New Roman"/>
          <w:sz w:val="28"/>
          <w:szCs w:val="28"/>
          <w:lang w:eastAsia="ru-RU"/>
        </w:rPr>
        <w:t>Роспотребнадзора</w:t>
      </w:r>
      <w:proofErr w:type="spellEnd"/>
      <w:r w:rsidRPr="004C442B">
        <w:rPr>
          <w:rFonts w:ascii="Times New Roman" w:eastAsia="Times New Roman" w:hAnsi="Times New Roman" w:cs="Times New Roman"/>
          <w:sz w:val="28"/>
          <w:szCs w:val="28"/>
          <w:lang w:eastAsia="ru-RU"/>
        </w:rPr>
        <w:t>.</w:t>
      </w:r>
    </w:p>
    <w:p w:rsidR="00DD191C" w:rsidRPr="004C442B" w:rsidRDefault="00DD191C" w:rsidP="004C442B">
      <w:pPr>
        <w:pStyle w:val="a3"/>
        <w:jc w:val="both"/>
        <w:rPr>
          <w:sz w:val="28"/>
          <w:szCs w:val="28"/>
        </w:rPr>
      </w:pPr>
      <w:r w:rsidRPr="004C442B">
        <w:rPr>
          <w:sz w:val="28"/>
          <w:szCs w:val="28"/>
          <w:u w:val="single"/>
        </w:rPr>
        <w:t xml:space="preserve">В первый месяц года вирус также обнаружили в Саратовской области, Волгограде и Башкирии. А в феврале — в Кемеровской области и Санкт-Петербурге. </w:t>
      </w:r>
      <w:proofErr w:type="spellStart"/>
      <w:r w:rsidRPr="004C442B">
        <w:rPr>
          <w:sz w:val="28"/>
          <w:szCs w:val="28"/>
        </w:rPr>
        <w:t>Роспотребнадзор</w:t>
      </w:r>
      <w:proofErr w:type="spellEnd"/>
      <w:r w:rsidRPr="004C442B">
        <w:rPr>
          <w:sz w:val="28"/>
          <w:szCs w:val="28"/>
        </w:rPr>
        <w:t xml:space="preserve"> объявил о начале подчищающей иммунизации против кори — она стартует 3 апреля 2023 года. Вакцинируют тех, кто ни разу не прививался и не болел корью, а также привитых однократно детей и взрослых.</w:t>
      </w:r>
    </w:p>
    <w:p w:rsidR="00DD191C" w:rsidRPr="004C442B" w:rsidRDefault="00DD191C" w:rsidP="004C442B">
      <w:pPr>
        <w:pStyle w:val="a3"/>
        <w:jc w:val="both"/>
        <w:rPr>
          <w:sz w:val="28"/>
          <w:szCs w:val="28"/>
        </w:rPr>
      </w:pPr>
      <w:r w:rsidRPr="004C442B">
        <w:rPr>
          <w:sz w:val="28"/>
          <w:szCs w:val="28"/>
          <w:u w:val="single"/>
        </w:rPr>
        <w:t>Чтобы локальных вспышек кори не возникало, уровень иммунизации населения должен составлять около 85–90%</w:t>
      </w:r>
      <w:r w:rsidRPr="004C442B">
        <w:rPr>
          <w:sz w:val="28"/>
          <w:szCs w:val="28"/>
        </w:rPr>
        <w:t>, рассказал вирусолог, доктор медицинских наук, профессор Анатолий Альтштейн.</w:t>
      </w:r>
    </w:p>
    <w:p w:rsidR="00DD191C" w:rsidRPr="004C442B" w:rsidRDefault="00DD191C" w:rsidP="004C442B">
      <w:pPr>
        <w:pStyle w:val="a3"/>
        <w:jc w:val="both"/>
        <w:rPr>
          <w:sz w:val="28"/>
          <w:szCs w:val="28"/>
        </w:rPr>
      </w:pPr>
      <w:r w:rsidRPr="004C442B">
        <w:rPr>
          <w:sz w:val="28"/>
          <w:szCs w:val="28"/>
          <w:u w:val="single"/>
        </w:rPr>
        <w:lastRenderedPageBreak/>
        <w:t xml:space="preserve">— Считается, что за последние три года, пока длилась пандемия </w:t>
      </w:r>
      <w:hyperlink r:id="rId5" w:tgtFrame="_blank" w:history="1">
        <w:proofErr w:type="spellStart"/>
        <w:r w:rsidRPr="004C442B">
          <w:rPr>
            <w:rStyle w:val="a4"/>
            <w:sz w:val="28"/>
            <w:szCs w:val="28"/>
          </w:rPr>
          <w:t>коронавируса</w:t>
        </w:r>
        <w:proofErr w:type="spellEnd"/>
      </w:hyperlink>
      <w:r w:rsidRPr="004C442B">
        <w:rPr>
          <w:sz w:val="28"/>
          <w:szCs w:val="28"/>
          <w:u w:val="single"/>
        </w:rPr>
        <w:t>, резко ослабла вакцинация от кори и вирус снова начинает поднимать голову</w:t>
      </w:r>
      <w:r w:rsidRPr="004C442B">
        <w:rPr>
          <w:sz w:val="28"/>
          <w:szCs w:val="28"/>
        </w:rPr>
        <w:t>, — сказал он.</w:t>
      </w:r>
    </w:p>
    <w:p w:rsidR="00DD191C" w:rsidRPr="004C442B" w:rsidRDefault="00DD191C" w:rsidP="004C442B">
      <w:pPr>
        <w:pStyle w:val="a3"/>
        <w:jc w:val="both"/>
        <w:rPr>
          <w:sz w:val="28"/>
          <w:szCs w:val="28"/>
        </w:rPr>
      </w:pPr>
      <w:r w:rsidRPr="004C442B">
        <w:rPr>
          <w:sz w:val="28"/>
          <w:szCs w:val="28"/>
        </w:rPr>
        <w:t xml:space="preserve">Однако в </w:t>
      </w:r>
      <w:proofErr w:type="spellStart"/>
      <w:r w:rsidRPr="004C442B">
        <w:rPr>
          <w:sz w:val="28"/>
          <w:szCs w:val="28"/>
        </w:rPr>
        <w:t>Роспотребнадзоре</w:t>
      </w:r>
      <w:proofErr w:type="spellEnd"/>
      <w:r w:rsidRPr="004C442B">
        <w:rPr>
          <w:sz w:val="28"/>
          <w:szCs w:val="28"/>
        </w:rPr>
        <w:t xml:space="preserve"> уверены, что на сегодняшний день уровень коллективного иммунитета против кори в России остается высоким. </w:t>
      </w:r>
      <w:r w:rsidRPr="004C442B">
        <w:rPr>
          <w:sz w:val="28"/>
          <w:szCs w:val="28"/>
          <w:u w:val="single"/>
        </w:rPr>
        <w:t>Привито 95% населения страны, случаи, которые фиксируются в отдельных регионах, — исключительно завозные</w:t>
      </w:r>
      <w:r w:rsidRPr="004C442B">
        <w:rPr>
          <w:sz w:val="28"/>
          <w:szCs w:val="28"/>
        </w:rPr>
        <w:t>, сообщили «Известиям» в ведомстве.</w:t>
      </w:r>
    </w:p>
    <w:p w:rsidR="00DD191C" w:rsidRPr="004C442B" w:rsidRDefault="00DD191C" w:rsidP="004C442B">
      <w:pPr>
        <w:pStyle w:val="a3"/>
        <w:jc w:val="both"/>
        <w:rPr>
          <w:sz w:val="28"/>
          <w:szCs w:val="28"/>
        </w:rPr>
      </w:pPr>
      <w:r w:rsidRPr="004C442B">
        <w:rPr>
          <w:sz w:val="28"/>
          <w:szCs w:val="28"/>
        </w:rPr>
        <w:t xml:space="preserve">Всемирная организация здравоохранения 23 ноября 2022 года выступила с заявлением о том, что из-за пандемии </w:t>
      </w:r>
      <w:proofErr w:type="spellStart"/>
      <w:r w:rsidRPr="004C442B">
        <w:rPr>
          <w:sz w:val="28"/>
          <w:szCs w:val="28"/>
        </w:rPr>
        <w:t>коронавируса</w:t>
      </w:r>
      <w:proofErr w:type="spellEnd"/>
      <w:r w:rsidRPr="004C442B">
        <w:rPr>
          <w:sz w:val="28"/>
          <w:szCs w:val="28"/>
        </w:rPr>
        <w:t xml:space="preserve"> по всему миру была провалена кампания по вакцинации от других заболеваний, в частности от кори.</w:t>
      </w:r>
    </w:p>
    <w:p w:rsidR="00DD191C" w:rsidRPr="004C442B" w:rsidRDefault="00DD191C" w:rsidP="004C442B">
      <w:pPr>
        <w:pStyle w:val="a3"/>
        <w:jc w:val="both"/>
        <w:rPr>
          <w:sz w:val="28"/>
          <w:szCs w:val="28"/>
        </w:rPr>
      </w:pPr>
      <w:r w:rsidRPr="004C442B">
        <w:rPr>
          <w:sz w:val="28"/>
          <w:szCs w:val="28"/>
        </w:rPr>
        <w:t>В 2021 году положенные по возрасту прививки не получили почти 40 млн детей по всему миру. Уточнялось, что 25 млн из этого числа вообще не прошли вакцинацию, еще 14,7 млн остались без второго этапа иммунизации.</w:t>
      </w:r>
    </w:p>
    <w:p w:rsidR="00DD191C" w:rsidRPr="004C442B" w:rsidRDefault="00DD191C" w:rsidP="004C442B">
      <w:pPr>
        <w:pStyle w:val="a3"/>
        <w:jc w:val="both"/>
        <w:rPr>
          <w:sz w:val="28"/>
          <w:szCs w:val="28"/>
        </w:rPr>
      </w:pPr>
      <w:r w:rsidRPr="004C442B">
        <w:rPr>
          <w:sz w:val="28"/>
          <w:szCs w:val="28"/>
        </w:rPr>
        <w:t>По утверждению ВОЗ, на данный момент корь стала «непосредственной угрозой в каждом регионе мира». За восемь месяцев 2022 года зарегистрировано более 155,5 тыс. случаев заболевания корью в 153 странах, в том числе с летальным исходом.</w:t>
      </w:r>
    </w:p>
    <w:p w:rsidR="00DD191C" w:rsidRPr="004C442B" w:rsidRDefault="00DD191C" w:rsidP="004C442B">
      <w:pPr>
        <w:pStyle w:val="a3"/>
        <w:jc w:val="both"/>
        <w:rPr>
          <w:sz w:val="28"/>
          <w:szCs w:val="28"/>
        </w:rPr>
      </w:pPr>
      <w:r w:rsidRPr="004C442B">
        <w:rPr>
          <w:sz w:val="28"/>
          <w:szCs w:val="28"/>
        </w:rPr>
        <w:t>В последние годы вспышки кори наблюдались в странах Африканского и Восточно-Средиземноморского регионов. В частности, в Конго, Нигерии, Афганистане, Пакистане, Индии и т.д. Осложнение эпидемиологической ситуации отмечается в странах ближнего зарубежья: Украине, Таджикистане, Казахстане.</w:t>
      </w:r>
    </w:p>
    <w:p w:rsidR="00DD191C" w:rsidRPr="00DD191C" w:rsidRDefault="00DD191C" w:rsidP="00DD19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191C">
        <w:rPr>
          <w:rFonts w:ascii="Times New Roman" w:eastAsia="Times New Roman" w:hAnsi="Times New Roman" w:cs="Times New Roman"/>
          <w:b/>
          <w:bCs/>
          <w:sz w:val="36"/>
          <w:szCs w:val="36"/>
          <w:lang w:eastAsia="ru-RU"/>
        </w:rPr>
        <w:t>Опасные последствия</w:t>
      </w:r>
    </w:p>
    <w:p w:rsidR="00DD191C" w:rsidRPr="004C442B" w:rsidRDefault="00DD191C" w:rsidP="004C44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442B">
        <w:rPr>
          <w:rFonts w:ascii="Times New Roman" w:eastAsia="Times New Roman" w:hAnsi="Times New Roman" w:cs="Times New Roman"/>
          <w:sz w:val="28"/>
          <w:szCs w:val="28"/>
          <w:u w:val="single"/>
          <w:lang w:eastAsia="ru-RU"/>
        </w:rPr>
        <w:t>Корь — вирусное заболевание, которое проявляется высокой температурой и высыпаниями.</w:t>
      </w:r>
      <w:r w:rsidRPr="004C442B">
        <w:rPr>
          <w:rFonts w:ascii="Times New Roman" w:eastAsia="Times New Roman" w:hAnsi="Times New Roman" w:cs="Times New Roman"/>
          <w:sz w:val="28"/>
          <w:szCs w:val="28"/>
          <w:lang w:eastAsia="ru-RU"/>
        </w:rPr>
        <w:t xml:space="preserve"> При контакте оно дает почти 90% вероятность заражени</w:t>
      </w:r>
      <w:r w:rsidR="004C442B">
        <w:rPr>
          <w:rFonts w:ascii="Times New Roman" w:eastAsia="Times New Roman" w:hAnsi="Times New Roman" w:cs="Times New Roman"/>
          <w:sz w:val="28"/>
          <w:szCs w:val="28"/>
          <w:lang w:eastAsia="ru-RU"/>
        </w:rPr>
        <w:t>я.</w:t>
      </w:r>
    </w:p>
    <w:p w:rsidR="00DD191C" w:rsidRPr="004C442B" w:rsidRDefault="00DD191C" w:rsidP="004C442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C442B">
        <w:rPr>
          <w:rFonts w:ascii="Times New Roman" w:eastAsia="Times New Roman" w:hAnsi="Times New Roman" w:cs="Times New Roman"/>
          <w:sz w:val="28"/>
          <w:szCs w:val="28"/>
          <w:u w:val="single"/>
          <w:lang w:eastAsia="ru-RU"/>
        </w:rPr>
        <w:t xml:space="preserve">— Инфицируются 9 из 10 человек, если не сформировался иммунитет после вакцинации или болезни. Основной путь передачи — воздушно-капельный. </w:t>
      </w:r>
      <w:r w:rsidRPr="004C442B">
        <w:rPr>
          <w:rFonts w:ascii="Times New Roman" w:eastAsia="Times New Roman" w:hAnsi="Times New Roman" w:cs="Times New Roman"/>
          <w:sz w:val="28"/>
          <w:szCs w:val="28"/>
          <w:lang w:eastAsia="ru-RU"/>
        </w:rPr>
        <w:t>Значит, особую опасность представляют места скопления людей: общественный транспорт в часы пик, магазины, очереди</w:t>
      </w:r>
      <w:r w:rsidR="004C442B">
        <w:rPr>
          <w:rFonts w:ascii="Times New Roman" w:eastAsia="Times New Roman" w:hAnsi="Times New Roman" w:cs="Times New Roman"/>
          <w:sz w:val="28"/>
          <w:szCs w:val="28"/>
          <w:lang w:eastAsia="ru-RU"/>
        </w:rPr>
        <w:t>.</w:t>
      </w:r>
    </w:p>
    <w:p w:rsidR="00DD191C" w:rsidRPr="004C442B" w:rsidRDefault="00DD191C" w:rsidP="004C442B">
      <w:pPr>
        <w:pStyle w:val="a3"/>
        <w:jc w:val="both"/>
        <w:rPr>
          <w:sz w:val="28"/>
          <w:szCs w:val="28"/>
        </w:rPr>
      </w:pPr>
      <w:r w:rsidRPr="004C442B">
        <w:rPr>
          <w:sz w:val="28"/>
          <w:szCs w:val="28"/>
          <w:u w:val="single"/>
        </w:rPr>
        <w:t>Болезнь характеризуется тяжелым течением, особенно в зрелом возрасте</w:t>
      </w:r>
      <w:r w:rsidRPr="004C442B">
        <w:rPr>
          <w:sz w:val="28"/>
          <w:szCs w:val="28"/>
        </w:rPr>
        <w:t>, а также высокой вероятностью различных осложнений и даже летальных исходов, отметила специалист. Инкубационный период заболевания — от 7 до 17 дней.</w:t>
      </w:r>
    </w:p>
    <w:p w:rsidR="002E3B13" w:rsidRPr="004C442B" w:rsidRDefault="002E3B13" w:rsidP="004C442B">
      <w:pPr>
        <w:pStyle w:val="a3"/>
        <w:jc w:val="both"/>
        <w:rPr>
          <w:sz w:val="28"/>
          <w:szCs w:val="28"/>
        </w:rPr>
      </w:pPr>
      <w:r w:rsidRPr="004C442B">
        <w:rPr>
          <w:sz w:val="28"/>
          <w:szCs w:val="28"/>
        </w:rPr>
        <w:lastRenderedPageBreak/>
        <w:t xml:space="preserve">— Заразным считается заболевший с конца инкубационного периода до четвертого дня высыпаний. То есть </w:t>
      </w:r>
      <w:r w:rsidRPr="004C442B">
        <w:rPr>
          <w:sz w:val="28"/>
          <w:szCs w:val="28"/>
          <w:u w:val="single"/>
        </w:rPr>
        <w:t>человек, у которого еще нет видимых симптомов, может быть опасен для окружающих</w:t>
      </w:r>
      <w:r w:rsidR="004C442B">
        <w:rPr>
          <w:sz w:val="28"/>
          <w:szCs w:val="28"/>
        </w:rPr>
        <w:t>.</w:t>
      </w:r>
    </w:p>
    <w:p w:rsidR="002E3B13" w:rsidRPr="004C442B" w:rsidRDefault="002E3B13" w:rsidP="004C442B">
      <w:pPr>
        <w:pStyle w:val="a3"/>
        <w:jc w:val="both"/>
        <w:rPr>
          <w:sz w:val="28"/>
          <w:szCs w:val="28"/>
        </w:rPr>
      </w:pPr>
      <w:r w:rsidRPr="004C442B">
        <w:rPr>
          <w:sz w:val="28"/>
          <w:szCs w:val="28"/>
        </w:rPr>
        <w:t>Для кори характерно острое начало: подъем температуры до 40 °C, сухой кашель, насморк, светобоязнь, чихание, головная боль, покраснение глаз, зева и коревая энантема — красные пятна на твердом и мягком небе.</w:t>
      </w:r>
    </w:p>
    <w:p w:rsidR="002E3B13" w:rsidRPr="004C442B" w:rsidRDefault="002E3B13" w:rsidP="004C442B">
      <w:pPr>
        <w:pStyle w:val="a3"/>
        <w:jc w:val="both"/>
        <w:rPr>
          <w:sz w:val="28"/>
          <w:szCs w:val="28"/>
        </w:rPr>
      </w:pPr>
      <w:r w:rsidRPr="004C442B">
        <w:rPr>
          <w:sz w:val="28"/>
          <w:szCs w:val="28"/>
          <w:u w:val="single"/>
        </w:rPr>
        <w:t>— Отдельно стоит отметить осложнения кори. Наиболее частые: поражения центральной нервной системы, или коревой энцефалит, пневмония, бронхит, поражения желудочно-кишечного тракта, офтальмологические нарушения, — подчеркнула иммунолог.</w:t>
      </w:r>
    </w:p>
    <w:p w:rsidR="002E3B13" w:rsidRPr="004C442B" w:rsidRDefault="002E3B13" w:rsidP="004C442B">
      <w:pPr>
        <w:pStyle w:val="a3"/>
        <w:jc w:val="both"/>
        <w:rPr>
          <w:sz w:val="28"/>
          <w:szCs w:val="28"/>
        </w:rPr>
      </w:pPr>
      <w:r w:rsidRPr="004C442B">
        <w:rPr>
          <w:sz w:val="28"/>
          <w:szCs w:val="28"/>
        </w:rPr>
        <w:t>Осложнение от кори в виде коревого энцефалита (воспаление вещества мозга) может привести к нарушению ментальной или двигательной</w:t>
      </w:r>
      <w:r w:rsidR="004C442B">
        <w:rPr>
          <w:sz w:val="28"/>
          <w:szCs w:val="28"/>
        </w:rPr>
        <w:t xml:space="preserve"> функции.</w:t>
      </w:r>
    </w:p>
    <w:p w:rsidR="002E3B13" w:rsidRPr="004C442B" w:rsidRDefault="002E3B13" w:rsidP="004C442B">
      <w:pPr>
        <w:pStyle w:val="a3"/>
        <w:jc w:val="both"/>
        <w:rPr>
          <w:sz w:val="28"/>
          <w:szCs w:val="28"/>
        </w:rPr>
      </w:pPr>
      <w:r w:rsidRPr="004C442B">
        <w:rPr>
          <w:sz w:val="28"/>
          <w:szCs w:val="28"/>
          <w:u w:val="single"/>
        </w:rPr>
        <w:t>На сегодняшний день не существует препарата прямого действия против кори, отметил эксперт</w:t>
      </w:r>
      <w:r w:rsidRPr="004C442B">
        <w:rPr>
          <w:sz w:val="28"/>
          <w:szCs w:val="28"/>
        </w:rPr>
        <w:t>. Корь лечат патогенетической терапией — это воздействие на те процессы, который вызвал вирус.</w:t>
      </w:r>
    </w:p>
    <w:p w:rsidR="002E3B13" w:rsidRPr="004C442B" w:rsidRDefault="002E3B13" w:rsidP="004C442B">
      <w:pPr>
        <w:pStyle w:val="a3"/>
        <w:jc w:val="both"/>
        <w:rPr>
          <w:sz w:val="28"/>
          <w:szCs w:val="28"/>
        </w:rPr>
      </w:pPr>
      <w:r w:rsidRPr="004C442B">
        <w:rPr>
          <w:sz w:val="28"/>
          <w:szCs w:val="28"/>
        </w:rPr>
        <w:t xml:space="preserve">Также врачи используют симптоматическое лечение — нестероидные противовоспалительные средства для снижения температуры, </w:t>
      </w:r>
      <w:proofErr w:type="spellStart"/>
      <w:r w:rsidRPr="004C442B">
        <w:rPr>
          <w:sz w:val="28"/>
          <w:szCs w:val="28"/>
        </w:rPr>
        <w:t>муколитики</w:t>
      </w:r>
      <w:proofErr w:type="spellEnd"/>
      <w:r w:rsidRPr="004C442B">
        <w:rPr>
          <w:sz w:val="28"/>
          <w:szCs w:val="28"/>
        </w:rPr>
        <w:t>, противовоспалительные аэрозоли.</w:t>
      </w:r>
    </w:p>
    <w:p w:rsidR="002E3B13" w:rsidRPr="004C442B" w:rsidRDefault="002E3B13" w:rsidP="004C442B">
      <w:pPr>
        <w:pStyle w:val="a3"/>
        <w:jc w:val="both"/>
        <w:rPr>
          <w:sz w:val="28"/>
          <w:szCs w:val="28"/>
        </w:rPr>
      </w:pPr>
      <w:r w:rsidRPr="004C442B">
        <w:rPr>
          <w:sz w:val="28"/>
          <w:szCs w:val="28"/>
          <w:u w:val="single"/>
        </w:rPr>
        <w:t>У переболевшего сохраняется стойкий иммунитет к заболеванию.</w:t>
      </w:r>
      <w:r w:rsidRPr="004C442B">
        <w:rPr>
          <w:sz w:val="28"/>
          <w:szCs w:val="28"/>
        </w:rPr>
        <w:t xml:space="preserve"> При этом, </w:t>
      </w:r>
      <w:r w:rsidRPr="004C442B">
        <w:rPr>
          <w:sz w:val="28"/>
          <w:szCs w:val="28"/>
          <w:u w:val="single"/>
        </w:rPr>
        <w:t>вакцинальный иммунитет слабее, чем выработанный в результате болезни. Он не сохраняется на всю жизнь.</w:t>
      </w:r>
    </w:p>
    <w:p w:rsidR="002E3B13" w:rsidRPr="004C442B" w:rsidRDefault="002E3B13" w:rsidP="004C442B">
      <w:pPr>
        <w:pStyle w:val="a3"/>
        <w:jc w:val="both"/>
        <w:rPr>
          <w:sz w:val="28"/>
          <w:szCs w:val="28"/>
        </w:rPr>
      </w:pPr>
      <w:r w:rsidRPr="004C442B">
        <w:rPr>
          <w:sz w:val="28"/>
          <w:szCs w:val="28"/>
          <w:u w:val="single"/>
        </w:rPr>
        <w:t>В России обязательной вакцинации против кори подлежат все дети в возрасте года, ревакцинация проводится в шесть лет.</w:t>
      </w:r>
      <w:r w:rsidRPr="004C442B">
        <w:rPr>
          <w:sz w:val="28"/>
          <w:szCs w:val="28"/>
        </w:rPr>
        <w:t xml:space="preserve"> Детям старше шести лет и взрослым вакцинация рекомендуется при ее отсутствии ранее или при однократном введении вакцины, уточнили в </w:t>
      </w:r>
      <w:proofErr w:type="spellStart"/>
      <w:r w:rsidRPr="004C442B">
        <w:rPr>
          <w:sz w:val="28"/>
          <w:szCs w:val="28"/>
        </w:rPr>
        <w:t>Роспотребнадзоре</w:t>
      </w:r>
      <w:proofErr w:type="spellEnd"/>
      <w:r w:rsidRPr="004C442B">
        <w:rPr>
          <w:sz w:val="28"/>
          <w:szCs w:val="28"/>
        </w:rPr>
        <w:t>.</w:t>
      </w:r>
    </w:p>
    <w:p w:rsidR="00692F9C" w:rsidRPr="004C442B" w:rsidRDefault="002E3B13" w:rsidP="004C442B">
      <w:pPr>
        <w:jc w:val="both"/>
        <w:rPr>
          <w:sz w:val="28"/>
          <w:szCs w:val="28"/>
        </w:rPr>
      </w:pPr>
      <w:r w:rsidRPr="004C442B">
        <w:rPr>
          <w:sz w:val="28"/>
          <w:szCs w:val="28"/>
        </w:rPr>
        <w:t>При этом в возрасте до 36 лет введение вакцины рекомендуется всем, после 36 лет — при высокой вероятности контактов. То есть в первую очередь —– медработникам, контактирующим с больными различного профиля, работникам транспорта, образовательных учреждений. А в возрасте старше 55 лет прививать нужно только тех людей, кто контактирует с больными.</w:t>
      </w:r>
    </w:p>
    <w:sectPr w:rsidR="00692F9C" w:rsidRPr="004C4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5B32"/>
    <w:multiLevelType w:val="multilevel"/>
    <w:tmpl w:val="BF3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96519"/>
    <w:multiLevelType w:val="multilevel"/>
    <w:tmpl w:val="7668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1C"/>
    <w:rsid w:val="002E3B13"/>
    <w:rsid w:val="00307600"/>
    <w:rsid w:val="004C442B"/>
    <w:rsid w:val="00692F9C"/>
    <w:rsid w:val="0078202C"/>
    <w:rsid w:val="00880AD0"/>
    <w:rsid w:val="00DD191C"/>
    <w:rsid w:val="00E8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1989"/>
  <w15:chartTrackingRefBased/>
  <w15:docId w15:val="{D416439A-946B-417A-A79B-CD551552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DD1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1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1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32787">
      <w:bodyDiv w:val="1"/>
      <w:marLeft w:val="0"/>
      <w:marRight w:val="0"/>
      <w:marTop w:val="0"/>
      <w:marBottom w:val="0"/>
      <w:divBdr>
        <w:top w:val="none" w:sz="0" w:space="0" w:color="auto"/>
        <w:left w:val="none" w:sz="0" w:space="0" w:color="auto"/>
        <w:bottom w:val="none" w:sz="0" w:space="0" w:color="auto"/>
        <w:right w:val="none" w:sz="0" w:space="0" w:color="auto"/>
      </w:divBdr>
      <w:divsChild>
        <w:div w:id="1266814538">
          <w:marLeft w:val="0"/>
          <w:marRight w:val="0"/>
          <w:marTop w:val="0"/>
          <w:marBottom w:val="0"/>
          <w:divBdr>
            <w:top w:val="none" w:sz="0" w:space="0" w:color="auto"/>
            <w:left w:val="none" w:sz="0" w:space="0" w:color="auto"/>
            <w:bottom w:val="none" w:sz="0" w:space="0" w:color="auto"/>
            <w:right w:val="none" w:sz="0" w:space="0" w:color="auto"/>
          </w:divBdr>
        </w:div>
        <w:div w:id="844124866">
          <w:marLeft w:val="0"/>
          <w:marRight w:val="0"/>
          <w:marTop w:val="0"/>
          <w:marBottom w:val="0"/>
          <w:divBdr>
            <w:top w:val="none" w:sz="0" w:space="0" w:color="auto"/>
            <w:left w:val="none" w:sz="0" w:space="0" w:color="auto"/>
            <w:bottom w:val="none" w:sz="0" w:space="0" w:color="auto"/>
            <w:right w:val="none" w:sz="0" w:space="0" w:color="auto"/>
          </w:divBdr>
        </w:div>
      </w:divsChild>
    </w:div>
    <w:div w:id="262998203">
      <w:bodyDiv w:val="1"/>
      <w:marLeft w:val="0"/>
      <w:marRight w:val="0"/>
      <w:marTop w:val="0"/>
      <w:marBottom w:val="0"/>
      <w:divBdr>
        <w:top w:val="none" w:sz="0" w:space="0" w:color="auto"/>
        <w:left w:val="none" w:sz="0" w:space="0" w:color="auto"/>
        <w:bottom w:val="none" w:sz="0" w:space="0" w:color="auto"/>
        <w:right w:val="none" w:sz="0" w:space="0" w:color="auto"/>
      </w:divBdr>
    </w:div>
    <w:div w:id="278537513">
      <w:bodyDiv w:val="1"/>
      <w:marLeft w:val="0"/>
      <w:marRight w:val="0"/>
      <w:marTop w:val="0"/>
      <w:marBottom w:val="0"/>
      <w:divBdr>
        <w:top w:val="none" w:sz="0" w:space="0" w:color="auto"/>
        <w:left w:val="none" w:sz="0" w:space="0" w:color="auto"/>
        <w:bottom w:val="none" w:sz="0" w:space="0" w:color="auto"/>
        <w:right w:val="none" w:sz="0" w:space="0" w:color="auto"/>
      </w:divBdr>
    </w:div>
    <w:div w:id="425882507">
      <w:bodyDiv w:val="1"/>
      <w:marLeft w:val="0"/>
      <w:marRight w:val="0"/>
      <w:marTop w:val="0"/>
      <w:marBottom w:val="0"/>
      <w:divBdr>
        <w:top w:val="none" w:sz="0" w:space="0" w:color="auto"/>
        <w:left w:val="none" w:sz="0" w:space="0" w:color="auto"/>
        <w:bottom w:val="none" w:sz="0" w:space="0" w:color="auto"/>
        <w:right w:val="none" w:sz="0" w:space="0" w:color="auto"/>
      </w:divBdr>
    </w:div>
    <w:div w:id="531309236">
      <w:bodyDiv w:val="1"/>
      <w:marLeft w:val="0"/>
      <w:marRight w:val="0"/>
      <w:marTop w:val="0"/>
      <w:marBottom w:val="0"/>
      <w:divBdr>
        <w:top w:val="none" w:sz="0" w:space="0" w:color="auto"/>
        <w:left w:val="none" w:sz="0" w:space="0" w:color="auto"/>
        <w:bottom w:val="none" w:sz="0" w:space="0" w:color="auto"/>
        <w:right w:val="none" w:sz="0" w:space="0" w:color="auto"/>
      </w:divBdr>
    </w:div>
    <w:div w:id="727799330">
      <w:bodyDiv w:val="1"/>
      <w:marLeft w:val="0"/>
      <w:marRight w:val="0"/>
      <w:marTop w:val="0"/>
      <w:marBottom w:val="0"/>
      <w:divBdr>
        <w:top w:val="none" w:sz="0" w:space="0" w:color="auto"/>
        <w:left w:val="none" w:sz="0" w:space="0" w:color="auto"/>
        <w:bottom w:val="none" w:sz="0" w:space="0" w:color="auto"/>
        <w:right w:val="none" w:sz="0" w:space="0" w:color="auto"/>
      </w:divBdr>
      <w:divsChild>
        <w:div w:id="144418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129874">
      <w:bodyDiv w:val="1"/>
      <w:marLeft w:val="0"/>
      <w:marRight w:val="0"/>
      <w:marTop w:val="0"/>
      <w:marBottom w:val="0"/>
      <w:divBdr>
        <w:top w:val="none" w:sz="0" w:space="0" w:color="auto"/>
        <w:left w:val="none" w:sz="0" w:space="0" w:color="auto"/>
        <w:bottom w:val="none" w:sz="0" w:space="0" w:color="auto"/>
        <w:right w:val="none" w:sz="0" w:space="0" w:color="auto"/>
      </w:divBdr>
      <w:divsChild>
        <w:div w:id="262569031">
          <w:marLeft w:val="0"/>
          <w:marRight w:val="0"/>
          <w:marTop w:val="0"/>
          <w:marBottom w:val="0"/>
          <w:divBdr>
            <w:top w:val="none" w:sz="0" w:space="0" w:color="auto"/>
            <w:left w:val="none" w:sz="0" w:space="0" w:color="auto"/>
            <w:bottom w:val="none" w:sz="0" w:space="0" w:color="auto"/>
            <w:right w:val="none" w:sz="0" w:space="0" w:color="auto"/>
          </w:divBdr>
          <w:divsChild>
            <w:div w:id="2074354381">
              <w:marLeft w:val="0"/>
              <w:marRight w:val="0"/>
              <w:marTop w:val="0"/>
              <w:marBottom w:val="0"/>
              <w:divBdr>
                <w:top w:val="none" w:sz="0" w:space="0" w:color="auto"/>
                <w:left w:val="none" w:sz="0" w:space="0" w:color="auto"/>
                <w:bottom w:val="none" w:sz="0" w:space="0" w:color="auto"/>
                <w:right w:val="none" w:sz="0" w:space="0" w:color="auto"/>
              </w:divBdr>
            </w:div>
            <w:div w:id="248076621">
              <w:marLeft w:val="0"/>
              <w:marRight w:val="0"/>
              <w:marTop w:val="0"/>
              <w:marBottom w:val="0"/>
              <w:divBdr>
                <w:top w:val="none" w:sz="0" w:space="0" w:color="auto"/>
                <w:left w:val="none" w:sz="0" w:space="0" w:color="auto"/>
                <w:bottom w:val="none" w:sz="0" w:space="0" w:color="auto"/>
                <w:right w:val="none" w:sz="0" w:space="0" w:color="auto"/>
              </w:divBdr>
              <w:divsChild>
                <w:div w:id="974876220">
                  <w:marLeft w:val="0"/>
                  <w:marRight w:val="0"/>
                  <w:marTop w:val="0"/>
                  <w:marBottom w:val="0"/>
                  <w:divBdr>
                    <w:top w:val="none" w:sz="0" w:space="0" w:color="auto"/>
                    <w:left w:val="none" w:sz="0" w:space="0" w:color="auto"/>
                    <w:bottom w:val="none" w:sz="0" w:space="0" w:color="auto"/>
                    <w:right w:val="none" w:sz="0" w:space="0" w:color="auto"/>
                  </w:divBdr>
                  <w:divsChild>
                    <w:div w:id="1245653036">
                      <w:marLeft w:val="0"/>
                      <w:marRight w:val="0"/>
                      <w:marTop w:val="0"/>
                      <w:marBottom w:val="0"/>
                      <w:divBdr>
                        <w:top w:val="none" w:sz="0" w:space="0" w:color="auto"/>
                        <w:left w:val="none" w:sz="0" w:space="0" w:color="auto"/>
                        <w:bottom w:val="none" w:sz="0" w:space="0" w:color="auto"/>
                        <w:right w:val="none" w:sz="0" w:space="0" w:color="auto"/>
                      </w:divBdr>
                      <w:divsChild>
                        <w:div w:id="6610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7466">
          <w:marLeft w:val="0"/>
          <w:marRight w:val="0"/>
          <w:marTop w:val="0"/>
          <w:marBottom w:val="0"/>
          <w:divBdr>
            <w:top w:val="none" w:sz="0" w:space="0" w:color="auto"/>
            <w:left w:val="none" w:sz="0" w:space="0" w:color="auto"/>
            <w:bottom w:val="none" w:sz="0" w:space="0" w:color="auto"/>
            <w:right w:val="none" w:sz="0" w:space="0" w:color="auto"/>
          </w:divBdr>
          <w:divsChild>
            <w:div w:id="682971002">
              <w:marLeft w:val="0"/>
              <w:marRight w:val="0"/>
              <w:marTop w:val="0"/>
              <w:marBottom w:val="0"/>
              <w:divBdr>
                <w:top w:val="none" w:sz="0" w:space="0" w:color="auto"/>
                <w:left w:val="none" w:sz="0" w:space="0" w:color="auto"/>
                <w:bottom w:val="none" w:sz="0" w:space="0" w:color="auto"/>
                <w:right w:val="none" w:sz="0" w:space="0" w:color="auto"/>
              </w:divBdr>
              <w:divsChild>
                <w:div w:id="1677998929">
                  <w:marLeft w:val="0"/>
                  <w:marRight w:val="0"/>
                  <w:marTop w:val="0"/>
                  <w:marBottom w:val="0"/>
                  <w:divBdr>
                    <w:top w:val="none" w:sz="0" w:space="0" w:color="auto"/>
                    <w:left w:val="none" w:sz="0" w:space="0" w:color="auto"/>
                    <w:bottom w:val="none" w:sz="0" w:space="0" w:color="auto"/>
                    <w:right w:val="none" w:sz="0" w:space="0" w:color="auto"/>
                  </w:divBdr>
                  <w:divsChild>
                    <w:div w:id="173920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3731064">
      <w:bodyDiv w:val="1"/>
      <w:marLeft w:val="0"/>
      <w:marRight w:val="0"/>
      <w:marTop w:val="0"/>
      <w:marBottom w:val="0"/>
      <w:divBdr>
        <w:top w:val="none" w:sz="0" w:space="0" w:color="auto"/>
        <w:left w:val="none" w:sz="0" w:space="0" w:color="auto"/>
        <w:bottom w:val="none" w:sz="0" w:space="0" w:color="auto"/>
        <w:right w:val="none" w:sz="0" w:space="0" w:color="auto"/>
      </w:divBdr>
    </w:div>
    <w:div w:id="1054155220">
      <w:bodyDiv w:val="1"/>
      <w:marLeft w:val="0"/>
      <w:marRight w:val="0"/>
      <w:marTop w:val="0"/>
      <w:marBottom w:val="0"/>
      <w:divBdr>
        <w:top w:val="none" w:sz="0" w:space="0" w:color="auto"/>
        <w:left w:val="none" w:sz="0" w:space="0" w:color="auto"/>
        <w:bottom w:val="none" w:sz="0" w:space="0" w:color="auto"/>
        <w:right w:val="none" w:sz="0" w:space="0" w:color="auto"/>
      </w:divBdr>
    </w:div>
    <w:div w:id="1109665761">
      <w:bodyDiv w:val="1"/>
      <w:marLeft w:val="0"/>
      <w:marRight w:val="0"/>
      <w:marTop w:val="0"/>
      <w:marBottom w:val="0"/>
      <w:divBdr>
        <w:top w:val="none" w:sz="0" w:space="0" w:color="auto"/>
        <w:left w:val="none" w:sz="0" w:space="0" w:color="auto"/>
        <w:bottom w:val="none" w:sz="0" w:space="0" w:color="auto"/>
        <w:right w:val="none" w:sz="0" w:space="0" w:color="auto"/>
      </w:divBdr>
      <w:divsChild>
        <w:div w:id="778336696">
          <w:marLeft w:val="0"/>
          <w:marRight w:val="0"/>
          <w:marTop w:val="0"/>
          <w:marBottom w:val="0"/>
          <w:divBdr>
            <w:top w:val="none" w:sz="0" w:space="0" w:color="auto"/>
            <w:left w:val="none" w:sz="0" w:space="0" w:color="auto"/>
            <w:bottom w:val="none" w:sz="0" w:space="0" w:color="auto"/>
            <w:right w:val="none" w:sz="0" w:space="0" w:color="auto"/>
          </w:divBdr>
        </w:div>
        <w:div w:id="1164056209">
          <w:marLeft w:val="0"/>
          <w:marRight w:val="0"/>
          <w:marTop w:val="0"/>
          <w:marBottom w:val="0"/>
          <w:divBdr>
            <w:top w:val="none" w:sz="0" w:space="0" w:color="auto"/>
            <w:left w:val="none" w:sz="0" w:space="0" w:color="auto"/>
            <w:bottom w:val="none" w:sz="0" w:space="0" w:color="auto"/>
            <w:right w:val="none" w:sz="0" w:space="0" w:color="auto"/>
          </w:divBdr>
          <w:divsChild>
            <w:div w:id="6227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32106">
      <w:bodyDiv w:val="1"/>
      <w:marLeft w:val="0"/>
      <w:marRight w:val="0"/>
      <w:marTop w:val="0"/>
      <w:marBottom w:val="0"/>
      <w:divBdr>
        <w:top w:val="none" w:sz="0" w:space="0" w:color="auto"/>
        <w:left w:val="none" w:sz="0" w:space="0" w:color="auto"/>
        <w:bottom w:val="none" w:sz="0" w:space="0" w:color="auto"/>
        <w:right w:val="none" w:sz="0" w:space="0" w:color="auto"/>
      </w:divBdr>
    </w:div>
    <w:div w:id="1583371495">
      <w:bodyDiv w:val="1"/>
      <w:marLeft w:val="0"/>
      <w:marRight w:val="0"/>
      <w:marTop w:val="0"/>
      <w:marBottom w:val="0"/>
      <w:divBdr>
        <w:top w:val="none" w:sz="0" w:space="0" w:color="auto"/>
        <w:left w:val="none" w:sz="0" w:space="0" w:color="auto"/>
        <w:bottom w:val="none" w:sz="0" w:space="0" w:color="auto"/>
        <w:right w:val="none" w:sz="0" w:space="0" w:color="auto"/>
      </w:divBdr>
    </w:div>
    <w:div w:id="1948611516">
      <w:bodyDiv w:val="1"/>
      <w:marLeft w:val="0"/>
      <w:marRight w:val="0"/>
      <w:marTop w:val="0"/>
      <w:marBottom w:val="0"/>
      <w:divBdr>
        <w:top w:val="none" w:sz="0" w:space="0" w:color="auto"/>
        <w:left w:val="none" w:sz="0" w:space="0" w:color="auto"/>
        <w:bottom w:val="none" w:sz="0" w:space="0" w:color="auto"/>
        <w:right w:val="none" w:sz="0" w:space="0" w:color="auto"/>
      </w:divBdr>
    </w:div>
    <w:div w:id="20513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z.ru/tag/k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2023-03-17T07:25:00Z</dcterms:created>
  <dcterms:modified xsi:type="dcterms:W3CDTF">2023-03-17T07:25:00Z</dcterms:modified>
</cp:coreProperties>
</file>