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E4" w:rsidRPr="004847E4" w:rsidRDefault="004847E4" w:rsidP="0048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50073962"/>
      <w:r w:rsidRPr="004847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4847E4" w:rsidRPr="004847E4" w:rsidRDefault="004847E4" w:rsidP="00566FE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566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FE9" w:rsidRPr="0056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«Компьютерная графика. Черчение»</w:t>
            </w:r>
            <w:r w:rsidRPr="0056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«Технология(черчение)» для уровня основного общего образования разработана на основе следующих </w:t>
            </w: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документов: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1.Закона «Об образовании Российской Федерации» № 273-ФЗ от 29.12.2012 г.;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2.Федерального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3.Примерной программы, созданной на основе государственного образовательного стандарта;</w:t>
            </w:r>
          </w:p>
          <w:p w:rsidR="004847E4" w:rsidRPr="004847E4" w:rsidRDefault="004847E4" w:rsidP="00F1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4.Авторской программы по технологии для общеобразовательных учреждений под редакцией Симоненко В.Д., Гончаров Б.А., Елисеева Е.В., </w:t>
            </w:r>
            <w:proofErr w:type="spellStart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847E4" w:rsidRPr="004847E4" w:rsidRDefault="004847E4" w:rsidP="00F1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 5. Симоненко В.Д., </w:t>
            </w:r>
            <w:proofErr w:type="spellStart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Богатырѐв</w:t>
            </w:r>
            <w:proofErr w:type="spellEnd"/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 А.Н. Технология. 8 класс</w:t>
            </w:r>
          </w:p>
          <w:p w:rsidR="004847E4" w:rsidRPr="004847E4" w:rsidRDefault="004847E4" w:rsidP="00F10A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6.Основной образовательной программы основного общего образования ГОУ ЯО «Рыбинская общеобразовательная школа»;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7.Учебного плана ГОУ ЯО «Рыбинская общеобразовательная школа» 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8.Федерального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года).</w:t>
            </w:r>
          </w:p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учитывает концепции преподавания учебного предмета «Техннология», а также разработана с учётом рабочей программы воспитания ГОУ ЯО «Рыбинская общеобразовательная школа».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329):</w:t>
            </w:r>
          </w:p>
          <w:p w:rsidR="004847E4" w:rsidRPr="004847E4" w:rsidRDefault="004847E4" w:rsidP="00F10AF4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 Ботвинников, В.Н. Виноградов, И.С. Вышнепольский Черчение. 9 класс, М.: Дрофа – Астрель, 2021г.</w:t>
            </w:r>
          </w:p>
        </w:tc>
      </w:tr>
      <w:tr w:rsidR="004847E4" w:rsidRPr="004847E4" w:rsidTr="004847E4">
        <w:trPr>
          <w:trHeight w:val="1286"/>
        </w:trPr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229" w:type="dxa"/>
          </w:tcPr>
          <w:p w:rsidR="004847E4" w:rsidRPr="004847E4" w:rsidRDefault="004847E4" w:rsidP="004847E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Общее количество часов по </w:t>
            </w: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черчению</w:t>
            </w:r>
            <w:r w:rsidRPr="004847E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на уровне </w:t>
            </w:r>
            <w:r w:rsidRPr="004847E4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основного</w:t>
            </w:r>
            <w:r w:rsidRPr="004847E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общего образования составляет </w:t>
            </w:r>
            <w:r w:rsidRPr="004847E4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20 </w:t>
            </w:r>
            <w:r w:rsidRPr="004847E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часов</w:t>
            </w:r>
            <w:r w:rsidRPr="004847E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со следующим распределением часов по классам: </w:t>
            </w:r>
          </w:p>
          <w:p w:rsidR="004847E4" w:rsidRPr="004847E4" w:rsidRDefault="004847E4" w:rsidP="00566F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4847E4">
              <w:rPr>
                <w:rFonts w:ascii="Times New Roman" w:hAnsi="Times New Roman" w:cs="Times New Roman"/>
                <w:bCs/>
                <w:sz w:val="24"/>
                <w:szCs w:val="24"/>
              </w:rPr>
              <w:t>класс - 10 часов.</w:t>
            </w:r>
          </w:p>
          <w:p w:rsidR="004847E4" w:rsidRPr="004847E4" w:rsidRDefault="004847E4" w:rsidP="004847E4">
            <w:pPr>
              <w:pStyle w:val="a4"/>
              <w:ind w:left="14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7E4" w:rsidRPr="004847E4" w:rsidRDefault="004847E4" w:rsidP="004847E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обучение учащихся графической грамоте и элементам графической культуры. Овладев базовым курсом, учащиеся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 Важнейшие задачи курса – развитие образного мышления учащихся и ознакомление их с процессом проектирования, осуществляемого средствами графики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4847E4" w:rsidRPr="004847E4" w:rsidRDefault="004847E4" w:rsidP="004847E4">
            <w:pPr>
              <w:pStyle w:val="a6"/>
              <w:shd w:val="clear" w:color="auto" w:fill="FFFFFF"/>
              <w:spacing w:before="0" w:beforeAutospacing="0" w:after="115" w:afterAutospacing="0"/>
              <w:jc w:val="both"/>
            </w:pPr>
            <w:r w:rsidRPr="004847E4">
              <w:t xml:space="preserve">Дать учащимся знания основ метода прямоугольных проекций и построения аксонометрических изображений. Ознакомить с важнейшими правилами выполнения чертежей, условными изображениями и обозначениями, установленными государственными стандартами. 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 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 Научить самостоятельно работать с учебными и справочными пособиями по черчению в процессе чтения и выполнения чертежей и эскизов. </w:t>
            </w:r>
          </w:p>
        </w:tc>
      </w:tr>
      <w:tr w:rsidR="004847E4" w:rsidRPr="004847E4" w:rsidTr="00F10AF4">
        <w:tc>
          <w:tcPr>
            <w:tcW w:w="1838" w:type="dxa"/>
          </w:tcPr>
          <w:p w:rsidR="004847E4" w:rsidRPr="004847E4" w:rsidRDefault="004847E4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4847E4" w:rsidRPr="004847E4" w:rsidRDefault="004847E4" w:rsidP="00F1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</w:tr>
    </w:tbl>
    <w:p w:rsidR="004847E4" w:rsidRPr="004847E4" w:rsidRDefault="004847E4" w:rsidP="0048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E4" w:rsidRPr="004847E4" w:rsidRDefault="004847E4" w:rsidP="0048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847E4" w:rsidRPr="004847E4" w:rsidRDefault="004847E4" w:rsidP="004847E4">
      <w:pPr>
        <w:rPr>
          <w:rFonts w:ascii="Times New Roman" w:hAnsi="Times New Roman" w:cs="Times New Roman"/>
          <w:sz w:val="24"/>
          <w:szCs w:val="24"/>
        </w:rPr>
      </w:pPr>
    </w:p>
    <w:p w:rsidR="00F12C76" w:rsidRPr="004847E4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4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CF"/>
    <w:multiLevelType w:val="hybridMultilevel"/>
    <w:tmpl w:val="0DA0F54A"/>
    <w:lvl w:ilvl="0" w:tplc="B0762BCE">
      <w:start w:val="8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0D4250F3"/>
    <w:multiLevelType w:val="hybridMultilevel"/>
    <w:tmpl w:val="CE10D14E"/>
    <w:lvl w:ilvl="0" w:tplc="735E62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598"/>
    <w:multiLevelType w:val="hybridMultilevel"/>
    <w:tmpl w:val="BEA8E1EA"/>
    <w:lvl w:ilvl="0" w:tplc="63BED7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8774A1"/>
    <w:multiLevelType w:val="multilevel"/>
    <w:tmpl w:val="F9C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B5628"/>
    <w:multiLevelType w:val="hybridMultilevel"/>
    <w:tmpl w:val="E83E3492"/>
    <w:lvl w:ilvl="0" w:tplc="F41EB60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4"/>
    <w:rsid w:val="004847E4"/>
    <w:rsid w:val="00566FE9"/>
    <w:rsid w:val="006C0B77"/>
    <w:rsid w:val="007170B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2427"/>
  <w15:chartTrackingRefBased/>
  <w15:docId w15:val="{8DDEFACE-BC76-4AA1-8671-3C3830E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847E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4847E4"/>
  </w:style>
  <w:style w:type="paragraph" w:styleId="a6">
    <w:name w:val="Normal (Web)"/>
    <w:basedOn w:val="a"/>
    <w:uiPriority w:val="99"/>
    <w:unhideWhenUsed/>
    <w:rsid w:val="0048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DB97-3E58-4622-B64B-9E1D7F71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2009-12-31T21:06:00Z</dcterms:created>
  <dcterms:modified xsi:type="dcterms:W3CDTF">2009-12-31T21:31:00Z</dcterms:modified>
</cp:coreProperties>
</file>